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055D" w14:textId="29967398" w:rsidR="00ED7702" w:rsidRPr="00D3300C" w:rsidRDefault="00EC0C96">
      <w:pPr>
        <w:rPr>
          <w:b/>
          <w:bCs/>
          <w:sz w:val="28"/>
          <w:szCs w:val="28"/>
        </w:rPr>
      </w:pPr>
      <w:r w:rsidRPr="00D3300C">
        <w:rPr>
          <w:b/>
          <w:bCs/>
          <w:sz w:val="28"/>
          <w:szCs w:val="28"/>
        </w:rPr>
        <w:t>MERTALOR</w:t>
      </w:r>
      <w:r w:rsidR="005A3F5A" w:rsidRPr="00D3300C">
        <w:rPr>
          <w:b/>
          <w:bCs/>
          <w:sz w:val="28"/>
          <w:szCs w:val="28"/>
        </w:rPr>
        <w:t>, gold extraction</w:t>
      </w:r>
    </w:p>
    <w:p w14:paraId="6458DE3A" w14:textId="4DE72102" w:rsidR="00EC0C96" w:rsidRPr="00772456" w:rsidRDefault="00EC0C96" w:rsidP="00EC0C96">
      <w:pPr>
        <w:rPr>
          <w:lang w:val="de-CH"/>
        </w:rPr>
      </w:pPr>
      <w:proofErr w:type="spellStart"/>
      <w:r w:rsidRPr="00EC0C96">
        <w:t>Sastanak</w:t>
      </w:r>
      <w:proofErr w:type="spellEnd"/>
      <w:r w:rsidRPr="00EC0C96">
        <w:t xml:space="preserve"> sa </w:t>
      </w:r>
      <w:proofErr w:type="spellStart"/>
      <w:r w:rsidRPr="00EC0C96">
        <w:t>ljudima</w:t>
      </w:r>
      <w:proofErr w:type="spellEnd"/>
      <w:r w:rsidRPr="00EC0C96">
        <w:t xml:space="preserve"> </w:t>
      </w:r>
      <w:proofErr w:type="spellStart"/>
      <w:r w:rsidRPr="00EC0C96">
        <w:t>iz</w:t>
      </w:r>
      <w:proofErr w:type="spellEnd"/>
      <w:r w:rsidRPr="00EC0C96">
        <w:t xml:space="preserve"> </w:t>
      </w:r>
      <w:proofErr w:type="spellStart"/>
      <w:r w:rsidRPr="00EC0C96">
        <w:t>Metalora</w:t>
      </w:r>
      <w:proofErr w:type="spellEnd"/>
      <w:r w:rsidRPr="00EC0C96">
        <w:t xml:space="preserve"> je super </w:t>
      </w:r>
      <w:proofErr w:type="spellStart"/>
      <w:r w:rsidRPr="00EC0C96">
        <w:t>prosao</w:t>
      </w:r>
      <w:proofErr w:type="spellEnd"/>
      <w:r w:rsidRPr="00EC0C96">
        <w:t xml:space="preserve">.  </w:t>
      </w:r>
      <w:r w:rsidRPr="00772456">
        <w:rPr>
          <w:lang w:val="de-CH"/>
        </w:rPr>
        <w:t>Trebace im dosta toga od nas.  nasli smo za njih novu i n ajinteresantniju aplikaciju za masovnu proizvodnju zlata.  To mozemo i u Makedoniji I Srbiji da primenimo.</w:t>
      </w:r>
    </w:p>
    <w:p w14:paraId="61BEC6BE" w14:textId="0504073B" w:rsidR="00EC0C96" w:rsidRPr="00772456" w:rsidRDefault="00EC0C96" w:rsidP="00EC0C96">
      <w:pPr>
        <w:rPr>
          <w:lang w:val="de-CH"/>
        </w:rPr>
      </w:pPr>
      <w:r w:rsidRPr="00772456">
        <w:rPr>
          <w:lang w:val="de-CH"/>
        </w:rPr>
        <w:t xml:space="preserve">Metalor ima poseban department za razvoj strateskih i novih tehnologija… treba da se vidimo i da pricamo i da ti sve pokazem.  </w:t>
      </w:r>
      <w:proofErr w:type="spellStart"/>
      <w:r w:rsidRPr="00772456">
        <w:t>Vazno</w:t>
      </w:r>
      <w:proofErr w:type="spellEnd"/>
      <w:r w:rsidRPr="00772456">
        <w:t xml:space="preserve"> je.  </w:t>
      </w:r>
      <w:proofErr w:type="spellStart"/>
      <w:r w:rsidRPr="00772456">
        <w:t>Bitno</w:t>
      </w:r>
      <w:proofErr w:type="spellEnd"/>
      <w:r w:rsidRPr="00772456">
        <w:t xml:space="preserve"> je.  To je </w:t>
      </w:r>
      <w:proofErr w:type="spellStart"/>
      <w:r w:rsidRPr="00772456">
        <w:t>novi</w:t>
      </w:r>
      <w:proofErr w:type="spellEnd"/>
      <w:r w:rsidRPr="00772456">
        <w:t xml:space="preserve"> i </w:t>
      </w:r>
      <w:proofErr w:type="spellStart"/>
      <w:r w:rsidRPr="00772456">
        <w:t>veliki</w:t>
      </w:r>
      <w:proofErr w:type="spellEnd"/>
      <w:r w:rsidRPr="00772456">
        <w:t xml:space="preserve"> </w:t>
      </w:r>
      <w:proofErr w:type="spellStart"/>
      <w:r w:rsidRPr="00772456">
        <w:t>posao</w:t>
      </w:r>
      <w:proofErr w:type="spellEnd"/>
      <w:r w:rsidRPr="00772456">
        <w:t xml:space="preserve">.  </w:t>
      </w:r>
      <w:r w:rsidRPr="00772456">
        <w:rPr>
          <w:lang w:val="de-CH"/>
        </w:rPr>
        <w:t xml:space="preserve">Treba da imamo vise partnera i klijenata u ovom poslu.  Ne samo Metalor. </w:t>
      </w:r>
    </w:p>
    <w:p w14:paraId="6EDB45F4" w14:textId="35BD29BD" w:rsidR="00EC0C96" w:rsidRPr="00772456" w:rsidRDefault="00EC0C96" w:rsidP="00EC0C96">
      <w:pPr>
        <w:rPr>
          <w:lang w:val="de-CH"/>
        </w:rPr>
      </w:pPr>
      <w:r w:rsidRPr="00772456">
        <w:rPr>
          <w:lang w:val="de-CH"/>
        </w:rPr>
        <w:t>Zanima ih i atomizacija zlata, ali najveci biznis je ono sto vec imaju, a to je gold enrichment + refinement + extraction... to je jedan isti proces i sve se dogadja sa nasim MMM vibratorom.  Treba da sto pre patentiramo sve oko toga.</w:t>
      </w:r>
      <w:r w:rsidR="007A1108" w:rsidRPr="00772456">
        <w:rPr>
          <w:lang w:val="de-CH"/>
        </w:rPr>
        <w:t xml:space="preserve">  Imaju proizvodnju u Kini.</w:t>
      </w:r>
    </w:p>
    <w:p w14:paraId="03368B49" w14:textId="4FD012B6" w:rsidR="0063282A" w:rsidRPr="00E22144" w:rsidRDefault="005A458E" w:rsidP="00EC0C96">
      <w:pPr>
        <w:rPr>
          <w:lang w:val="en-US"/>
        </w:rPr>
      </w:pPr>
      <w:r w:rsidRPr="00772456">
        <w:rPr>
          <w:lang w:val="de-CH"/>
        </w:rPr>
        <w:t>Radi se o sledecem:</w:t>
      </w:r>
      <w:r w:rsidR="00302EEA" w:rsidRPr="00772456">
        <w:rPr>
          <w:lang w:val="de-CH"/>
        </w:rPr>
        <w:t xml:space="preserve">  Koristi se aqua regia rastvor koji polako rastvara zlato</w:t>
      </w:r>
      <w:r w:rsidR="008C7810" w:rsidRPr="00772456">
        <w:rPr>
          <w:lang w:val="de-CH"/>
        </w:rPr>
        <w:t>, platin</w:t>
      </w:r>
      <w:r w:rsidR="00DB7F1F" w:rsidRPr="00772456">
        <w:rPr>
          <w:lang w:val="de-CH"/>
        </w:rPr>
        <w:t>u</w:t>
      </w:r>
      <w:r w:rsidR="008C7810" w:rsidRPr="00772456">
        <w:rPr>
          <w:lang w:val="de-CH"/>
        </w:rPr>
        <w:t xml:space="preserve"> I drug</w:t>
      </w:r>
      <w:r w:rsidR="00DB7F1F" w:rsidRPr="00772456">
        <w:rPr>
          <w:lang w:val="de-CH"/>
        </w:rPr>
        <w:t>e</w:t>
      </w:r>
      <w:r w:rsidR="008C7810" w:rsidRPr="00772456">
        <w:rPr>
          <w:lang w:val="de-CH"/>
        </w:rPr>
        <w:t xml:space="preserve"> metal</w:t>
      </w:r>
      <w:r w:rsidR="00DB7F1F" w:rsidRPr="00772456">
        <w:rPr>
          <w:lang w:val="de-CH"/>
        </w:rPr>
        <w:t>e</w:t>
      </w:r>
      <w:r w:rsidR="00302EEA" w:rsidRPr="00772456">
        <w:rPr>
          <w:lang w:val="de-CH"/>
        </w:rPr>
        <w:t xml:space="preserve">.  </w:t>
      </w:r>
      <w:proofErr w:type="spellStart"/>
      <w:r w:rsidR="00302EEA" w:rsidRPr="00302EEA">
        <w:t>Ultrazvukom</w:t>
      </w:r>
      <w:proofErr w:type="spellEnd"/>
      <w:r w:rsidR="00302EEA" w:rsidRPr="00302EEA">
        <w:t xml:space="preserve"> se </w:t>
      </w:r>
      <w:proofErr w:type="spellStart"/>
      <w:r w:rsidR="00302EEA" w:rsidRPr="00302EEA">
        <w:t>taj</w:t>
      </w:r>
      <w:proofErr w:type="spellEnd"/>
      <w:r w:rsidR="00302EEA" w:rsidRPr="00302EEA">
        <w:t xml:space="preserve"> process </w:t>
      </w:r>
      <w:proofErr w:type="spellStart"/>
      <w:r w:rsidR="00302EEA" w:rsidRPr="00302EEA">
        <w:t>ubrzava</w:t>
      </w:r>
      <w:proofErr w:type="spellEnd"/>
      <w:r w:rsidR="00302EEA" w:rsidRPr="00302EEA">
        <w:t xml:space="preserve"> 100 do 1000 </w:t>
      </w:r>
      <w:proofErr w:type="spellStart"/>
      <w:r w:rsidR="00302EEA" w:rsidRPr="00302EEA">
        <w:t>puta</w:t>
      </w:r>
      <w:proofErr w:type="spellEnd"/>
      <w:r w:rsidR="00302EEA" w:rsidRPr="00302EEA">
        <w:t xml:space="preserve">…  MMM </w:t>
      </w:r>
      <w:proofErr w:type="spellStart"/>
      <w:r w:rsidR="00302EEA" w:rsidRPr="00302EEA">
        <w:t>ultrazvucni</w:t>
      </w:r>
      <w:proofErr w:type="spellEnd"/>
      <w:r w:rsidR="00302EEA" w:rsidRPr="00302EEA">
        <w:t xml:space="preserve"> </w:t>
      </w:r>
      <w:proofErr w:type="spellStart"/>
      <w:r w:rsidR="00302EEA" w:rsidRPr="00302EEA">
        <w:t>pretvaraci</w:t>
      </w:r>
      <w:proofErr w:type="spellEnd"/>
      <w:r w:rsidR="00302EEA" w:rsidRPr="00302EEA">
        <w:t xml:space="preserve"> su </w:t>
      </w:r>
      <w:proofErr w:type="spellStart"/>
      <w:r w:rsidR="00302EEA" w:rsidRPr="00302EEA">
        <w:t>odlicni</w:t>
      </w:r>
      <w:proofErr w:type="spellEnd"/>
      <w:r w:rsidR="00302EEA" w:rsidRPr="00302EEA">
        <w:t xml:space="preserve"> za te </w:t>
      </w:r>
      <w:proofErr w:type="spellStart"/>
      <w:r w:rsidR="00302EEA" w:rsidRPr="00302EEA">
        <w:t>primene</w:t>
      </w:r>
      <w:proofErr w:type="spellEnd"/>
      <w:r w:rsidR="00302EEA">
        <w:t>…</w:t>
      </w:r>
      <w:r w:rsidR="00E71D4D">
        <w:t xml:space="preserve">  </w:t>
      </w:r>
      <w:proofErr w:type="spellStart"/>
      <w:r w:rsidR="00E71D4D" w:rsidRPr="00DB7F1F">
        <w:t>Tehnologija</w:t>
      </w:r>
      <w:proofErr w:type="spellEnd"/>
      <w:r w:rsidR="00E71D4D" w:rsidRPr="00DB7F1F">
        <w:t xml:space="preserve"> </w:t>
      </w:r>
      <w:proofErr w:type="spellStart"/>
      <w:r w:rsidR="00E71D4D" w:rsidRPr="00DB7F1F">
        <w:t>nije</w:t>
      </w:r>
      <w:proofErr w:type="spellEnd"/>
      <w:r w:rsidR="00E71D4D" w:rsidRPr="00DB7F1F">
        <w:t xml:space="preserve"> </w:t>
      </w:r>
      <w:proofErr w:type="spellStart"/>
      <w:r w:rsidR="00E71D4D" w:rsidRPr="00DB7F1F">
        <w:t>komplikovana</w:t>
      </w:r>
      <w:proofErr w:type="spellEnd"/>
      <w:r w:rsidR="00E71D4D" w:rsidRPr="00DB7F1F">
        <w:t>…</w:t>
      </w:r>
      <w:r w:rsidR="00AA0CF5" w:rsidRPr="00DB7F1F">
        <w:t xml:space="preserve">  </w:t>
      </w:r>
      <w:proofErr w:type="spellStart"/>
      <w:r w:rsidR="00AA0CF5" w:rsidRPr="00DB7F1F">
        <w:t>Treba</w:t>
      </w:r>
      <w:proofErr w:type="spellEnd"/>
      <w:r w:rsidR="00AA0CF5" w:rsidRPr="00DB7F1F">
        <w:t xml:space="preserve"> da se </w:t>
      </w:r>
      <w:proofErr w:type="spellStart"/>
      <w:r w:rsidR="00AA0CF5" w:rsidRPr="00DB7F1F">
        <w:t>patentira</w:t>
      </w:r>
      <w:proofErr w:type="spellEnd"/>
      <w:r w:rsidR="00AA0CF5" w:rsidRPr="00DB7F1F">
        <w:t>…</w:t>
      </w:r>
      <w:r w:rsidR="00DB7F1F" w:rsidRPr="00DB7F1F">
        <w:t xml:space="preserve">  </w:t>
      </w:r>
      <w:proofErr w:type="spellStart"/>
      <w:r w:rsidR="00DB7F1F" w:rsidRPr="00DB7F1F">
        <w:t>Lako</w:t>
      </w:r>
      <w:proofErr w:type="spellEnd"/>
      <w:r w:rsidR="00DB7F1F" w:rsidRPr="00DB7F1F">
        <w:t xml:space="preserve"> se </w:t>
      </w:r>
      <w:proofErr w:type="spellStart"/>
      <w:r w:rsidR="00DB7F1F" w:rsidRPr="00DB7F1F">
        <w:t>p</w:t>
      </w:r>
      <w:r w:rsidR="00DB7F1F">
        <w:t>rimenjuje</w:t>
      </w:r>
      <w:proofErr w:type="spellEnd"/>
      <w:r w:rsidR="00DB7F1F">
        <w:t>…</w:t>
      </w:r>
      <w:r w:rsidR="00772456">
        <w:t xml:space="preserve">  </w:t>
      </w:r>
      <w:r w:rsidR="00772456" w:rsidRPr="00E22144">
        <w:rPr>
          <w:lang w:val="en-US"/>
        </w:rPr>
        <w:t xml:space="preserve">To </w:t>
      </w:r>
      <w:proofErr w:type="spellStart"/>
      <w:r w:rsidR="00772456" w:rsidRPr="00E22144">
        <w:rPr>
          <w:lang w:val="en-US"/>
        </w:rPr>
        <w:t>sam</w:t>
      </w:r>
      <w:proofErr w:type="spellEnd"/>
      <w:r w:rsidR="00772456" w:rsidRPr="00E22144">
        <w:rPr>
          <w:lang w:val="en-US"/>
        </w:rPr>
        <w:t xml:space="preserve"> </w:t>
      </w:r>
      <w:proofErr w:type="spellStart"/>
      <w:r w:rsidR="00772456" w:rsidRPr="00E22144">
        <w:rPr>
          <w:lang w:val="en-US"/>
        </w:rPr>
        <w:t>rafdio</w:t>
      </w:r>
      <w:proofErr w:type="spellEnd"/>
      <w:r w:rsidR="00772456" w:rsidRPr="00E22144">
        <w:rPr>
          <w:lang w:val="en-US"/>
        </w:rPr>
        <w:t xml:space="preserve"> </w:t>
      </w:r>
      <w:proofErr w:type="spellStart"/>
      <w:r w:rsidR="00772456" w:rsidRPr="00E22144">
        <w:rPr>
          <w:lang w:val="en-US"/>
        </w:rPr>
        <w:t>sa</w:t>
      </w:r>
      <w:proofErr w:type="spellEnd"/>
      <w:r w:rsidR="00772456" w:rsidRPr="00E22144">
        <w:rPr>
          <w:lang w:val="en-US"/>
        </w:rPr>
        <w:t xml:space="preserve"> </w:t>
      </w:r>
      <w:proofErr w:type="spellStart"/>
      <w:r w:rsidR="00772456" w:rsidRPr="00E22144">
        <w:rPr>
          <w:lang w:val="en-US"/>
        </w:rPr>
        <w:t>fabrikom</w:t>
      </w:r>
      <w:proofErr w:type="spellEnd"/>
      <w:r w:rsidR="00772456" w:rsidRPr="00E22144">
        <w:rPr>
          <w:lang w:val="en-US"/>
        </w:rPr>
        <w:t xml:space="preserve"> </w:t>
      </w:r>
      <w:proofErr w:type="spellStart"/>
      <w:r w:rsidR="00772456" w:rsidRPr="00E22144">
        <w:rPr>
          <w:lang w:val="en-US"/>
        </w:rPr>
        <w:t>Precinox</w:t>
      </w:r>
      <w:proofErr w:type="spellEnd"/>
      <w:r w:rsidR="00772456" w:rsidRPr="00E22144">
        <w:rPr>
          <w:lang w:val="en-US"/>
        </w:rPr>
        <w:t>… bez NDA…</w:t>
      </w:r>
    </w:p>
    <w:p w14:paraId="35539444" w14:textId="77777777" w:rsidR="008C7810" w:rsidRPr="00E22144" w:rsidRDefault="008C7810" w:rsidP="005A3F5A">
      <w:pPr>
        <w:spacing w:after="0" w:line="240" w:lineRule="auto"/>
        <w:rPr>
          <w:lang w:val="en-US"/>
        </w:rPr>
      </w:pPr>
    </w:p>
    <w:p w14:paraId="4DB4FB9B" w14:textId="5BAA74E6" w:rsidR="005A3F5A" w:rsidRPr="005A3F5A" w:rsidRDefault="005A3F5A" w:rsidP="005A3F5A">
      <w:pPr>
        <w:spacing w:after="0" w:line="240" w:lineRule="auto"/>
        <w:rPr>
          <w:rFonts w:ascii="Times New Roman" w:eastAsia="Times New Roman" w:hAnsi="Times New Roman" w:cs="Times New Roman"/>
          <w:sz w:val="24"/>
          <w:szCs w:val="24"/>
          <w:lang w:val="en-US" w:eastAsia="fr-CH"/>
        </w:rPr>
      </w:pPr>
      <w:r w:rsidRPr="005A3F5A">
        <w:rPr>
          <w:rFonts w:ascii="Times New Roman" w:eastAsia="Times New Roman" w:hAnsi="Times New Roman" w:cs="Times New Roman"/>
          <w:sz w:val="24"/>
          <w:szCs w:val="24"/>
          <w:lang w:val="en-US" w:eastAsia="fr-CH"/>
        </w:rPr>
        <w:t>Aqua regia for gold</w:t>
      </w:r>
    </w:p>
    <w:p w14:paraId="33253D28" w14:textId="77777777" w:rsidR="005A3F5A" w:rsidRPr="005A3F5A" w:rsidRDefault="005A3F5A" w:rsidP="005A3F5A">
      <w:pPr>
        <w:spacing w:after="0" w:line="240" w:lineRule="auto"/>
        <w:rPr>
          <w:rFonts w:ascii="Times New Roman" w:eastAsia="Times New Roman" w:hAnsi="Times New Roman" w:cs="Times New Roman"/>
          <w:sz w:val="24"/>
          <w:szCs w:val="24"/>
          <w:lang w:val="en-US" w:eastAsia="fr-CH"/>
        </w:rPr>
      </w:pPr>
      <w:r w:rsidRPr="005A3F5A">
        <w:rPr>
          <w:rFonts w:ascii="Times New Roman" w:eastAsia="Times New Roman" w:hAnsi="Times New Roman" w:cs="Times New Roman"/>
          <w:b/>
          <w:bCs/>
          <w:sz w:val="24"/>
          <w:szCs w:val="24"/>
          <w:lang w:val="en-US" w:eastAsia="fr-CH"/>
        </w:rPr>
        <w:t>Aqua Regia</w:t>
      </w:r>
      <w:r w:rsidRPr="005A3F5A">
        <w:rPr>
          <w:rFonts w:ascii="Times New Roman" w:eastAsia="Times New Roman" w:hAnsi="Times New Roman" w:cs="Times New Roman"/>
          <w:sz w:val="24"/>
          <w:szCs w:val="24"/>
          <w:lang w:val="en-US" w:eastAsia="fr-CH"/>
        </w:rPr>
        <w:t xml:space="preserve"> is a mixture of two acids, hydrochloric acid and nitric acid. ... But if you can put </w:t>
      </w:r>
      <w:r w:rsidRPr="005A3F5A">
        <w:rPr>
          <w:rFonts w:ascii="Times New Roman" w:eastAsia="Times New Roman" w:hAnsi="Times New Roman" w:cs="Times New Roman"/>
          <w:b/>
          <w:bCs/>
          <w:sz w:val="24"/>
          <w:szCs w:val="24"/>
          <w:lang w:val="en-US" w:eastAsia="fr-CH"/>
        </w:rPr>
        <w:t>gold</w:t>
      </w:r>
      <w:r w:rsidRPr="005A3F5A">
        <w:rPr>
          <w:rFonts w:ascii="Times New Roman" w:eastAsia="Times New Roman" w:hAnsi="Times New Roman" w:cs="Times New Roman"/>
          <w:sz w:val="24"/>
          <w:szCs w:val="24"/>
          <w:lang w:val="en-US" w:eastAsia="fr-CH"/>
        </w:rPr>
        <w:t xml:space="preserve"> into solution that contains both acids, then it can react, and in fact, can indeed dissolve </w:t>
      </w:r>
      <w:r w:rsidRPr="005A3F5A">
        <w:rPr>
          <w:rFonts w:ascii="Times New Roman" w:eastAsia="Times New Roman" w:hAnsi="Times New Roman" w:cs="Times New Roman"/>
          <w:b/>
          <w:bCs/>
          <w:sz w:val="24"/>
          <w:szCs w:val="24"/>
          <w:lang w:val="en-US" w:eastAsia="fr-CH"/>
        </w:rPr>
        <w:t>gold</w:t>
      </w:r>
      <w:r w:rsidRPr="005A3F5A">
        <w:rPr>
          <w:rFonts w:ascii="Times New Roman" w:eastAsia="Times New Roman" w:hAnsi="Times New Roman" w:cs="Times New Roman"/>
          <w:sz w:val="24"/>
          <w:szCs w:val="24"/>
          <w:lang w:val="en-US" w:eastAsia="fr-CH"/>
        </w:rPr>
        <w:t xml:space="preserve"> – which is why </w:t>
      </w:r>
      <w:r w:rsidRPr="005A3F5A">
        <w:rPr>
          <w:rFonts w:ascii="Times New Roman" w:eastAsia="Times New Roman" w:hAnsi="Times New Roman" w:cs="Times New Roman"/>
          <w:b/>
          <w:bCs/>
          <w:sz w:val="24"/>
          <w:szCs w:val="24"/>
          <w:lang w:val="en-US" w:eastAsia="fr-CH"/>
        </w:rPr>
        <w:t>Aqua Regia</w:t>
      </w:r>
      <w:r w:rsidRPr="005A3F5A">
        <w:rPr>
          <w:rFonts w:ascii="Times New Roman" w:eastAsia="Times New Roman" w:hAnsi="Times New Roman" w:cs="Times New Roman"/>
          <w:sz w:val="24"/>
          <w:szCs w:val="24"/>
          <w:lang w:val="en-US" w:eastAsia="fr-CH"/>
        </w:rPr>
        <w:t xml:space="preserve"> is also known as 'royal water.”5 </w:t>
      </w:r>
      <w:proofErr w:type="spellStart"/>
      <w:r w:rsidRPr="005A3F5A">
        <w:rPr>
          <w:rFonts w:ascii="Times New Roman" w:eastAsia="Times New Roman" w:hAnsi="Times New Roman" w:cs="Times New Roman"/>
          <w:sz w:val="24"/>
          <w:szCs w:val="24"/>
          <w:lang w:val="en-US" w:eastAsia="fr-CH"/>
        </w:rPr>
        <w:t>août</w:t>
      </w:r>
      <w:proofErr w:type="spellEnd"/>
      <w:r w:rsidRPr="005A3F5A">
        <w:rPr>
          <w:rFonts w:ascii="Times New Roman" w:eastAsia="Times New Roman" w:hAnsi="Times New Roman" w:cs="Times New Roman"/>
          <w:sz w:val="24"/>
          <w:szCs w:val="24"/>
          <w:lang w:val="en-US" w:eastAsia="fr-CH"/>
        </w:rPr>
        <w:t xml:space="preserve"> 2014</w:t>
      </w:r>
    </w:p>
    <w:p w14:paraId="433F2F0D" w14:textId="3F9A29B7" w:rsidR="005A3F5A" w:rsidRPr="00E723CE" w:rsidRDefault="005A3F5A" w:rsidP="005A458E">
      <w:pPr>
        <w:pStyle w:val="NormalWeb"/>
        <w:rPr>
          <w:lang w:val="en-US"/>
        </w:rPr>
      </w:pPr>
      <w:r w:rsidRPr="00E723CE">
        <w:rPr>
          <w:b/>
          <w:bCs/>
          <w:lang w:val="en-US"/>
        </w:rPr>
        <w:t>Aqua regia</w:t>
      </w:r>
      <w:r w:rsidRPr="00E723CE">
        <w:rPr>
          <w:lang w:val="en-US"/>
        </w:rPr>
        <w:t xml:space="preserve"> (</w:t>
      </w:r>
      <w:hyperlink r:id="rId7" w:tooltip="Help:IPA/English" w:history="1">
        <w:r w:rsidRPr="00E723CE">
          <w:rPr>
            <w:rStyle w:val="Hyperlink"/>
            <w:lang w:val="en-US"/>
          </w:rPr>
          <w:t>/ˈ</w:t>
        </w:r>
        <w:proofErr w:type="spellStart"/>
        <w:r w:rsidRPr="00E723CE">
          <w:rPr>
            <w:rStyle w:val="Hyperlink"/>
            <w:lang w:val="en-US"/>
          </w:rPr>
          <w:t>reɪɡiə</w:t>
        </w:r>
        <w:proofErr w:type="spellEnd"/>
        <w:r w:rsidRPr="00E723CE">
          <w:rPr>
            <w:rStyle w:val="Hyperlink"/>
            <w:lang w:val="en-US"/>
          </w:rPr>
          <w:t>,</w:t>
        </w:r>
        <w:r w:rsidRPr="00E723CE">
          <w:rPr>
            <w:rStyle w:val="wrap"/>
            <w:color w:val="0000FF"/>
            <w:u w:val="single"/>
            <w:lang w:val="en-US"/>
          </w:rPr>
          <w:t xml:space="preserve"> </w:t>
        </w:r>
        <w:r w:rsidRPr="00E723CE">
          <w:rPr>
            <w:rStyle w:val="Hyperlink"/>
            <w:lang w:val="en-US"/>
          </w:rPr>
          <w:t>ˈ</w:t>
        </w:r>
        <w:proofErr w:type="spellStart"/>
        <w:r w:rsidRPr="00E723CE">
          <w:rPr>
            <w:rStyle w:val="Hyperlink"/>
            <w:lang w:val="en-US"/>
          </w:rPr>
          <w:t>riːdʒiə</w:t>
        </w:r>
        <w:proofErr w:type="spellEnd"/>
        <w:r w:rsidRPr="00E723CE">
          <w:rPr>
            <w:rStyle w:val="Hyperlink"/>
            <w:lang w:val="en-US"/>
          </w:rPr>
          <w:t>/</w:t>
        </w:r>
      </w:hyperlink>
      <w:r w:rsidRPr="00E723CE">
        <w:rPr>
          <w:lang w:val="en-US"/>
        </w:rPr>
        <w:t xml:space="preserve">; from </w:t>
      </w:r>
      <w:hyperlink r:id="rId8" w:tooltip="Latin" w:history="1">
        <w:r w:rsidRPr="00E723CE">
          <w:rPr>
            <w:rStyle w:val="Hyperlink"/>
            <w:lang w:val="en-US"/>
          </w:rPr>
          <w:t>Latin</w:t>
        </w:r>
      </w:hyperlink>
      <w:r w:rsidRPr="00E723CE">
        <w:rPr>
          <w:lang w:val="en-US"/>
        </w:rPr>
        <w:t xml:space="preserve">, lit. "regal water" or "king's water") is a </w:t>
      </w:r>
      <w:hyperlink r:id="rId9" w:tooltip="Mixture" w:history="1">
        <w:r w:rsidRPr="00E723CE">
          <w:rPr>
            <w:rStyle w:val="Hyperlink"/>
            <w:lang w:val="en-US"/>
          </w:rPr>
          <w:t>mixture</w:t>
        </w:r>
      </w:hyperlink>
      <w:r w:rsidRPr="00E723CE">
        <w:rPr>
          <w:lang w:val="en-US"/>
        </w:rPr>
        <w:t xml:space="preserve"> of </w:t>
      </w:r>
      <w:hyperlink r:id="rId10" w:tooltip="Nitric acid" w:history="1">
        <w:r w:rsidRPr="00E723CE">
          <w:rPr>
            <w:rStyle w:val="Hyperlink"/>
            <w:lang w:val="en-US"/>
          </w:rPr>
          <w:t>nitric acid</w:t>
        </w:r>
      </w:hyperlink>
      <w:r w:rsidRPr="00E723CE">
        <w:rPr>
          <w:lang w:val="en-US"/>
        </w:rPr>
        <w:t xml:space="preserve"> and </w:t>
      </w:r>
      <w:hyperlink r:id="rId11" w:tooltip="Hydrochloric acid" w:history="1">
        <w:r w:rsidRPr="00E723CE">
          <w:rPr>
            <w:rStyle w:val="Hyperlink"/>
            <w:lang w:val="en-US"/>
          </w:rPr>
          <w:t>hydrochloric acid</w:t>
        </w:r>
      </w:hyperlink>
      <w:r w:rsidRPr="00E723CE">
        <w:rPr>
          <w:lang w:val="en-US"/>
        </w:rPr>
        <w:t xml:space="preserve">, optimally in a </w:t>
      </w:r>
      <w:hyperlink r:id="rId12" w:tooltip="Molar concentration" w:history="1">
        <w:r w:rsidRPr="00E723CE">
          <w:rPr>
            <w:rStyle w:val="Hyperlink"/>
            <w:lang w:val="en-US"/>
          </w:rPr>
          <w:t>molar</w:t>
        </w:r>
      </w:hyperlink>
      <w:r w:rsidRPr="00E723CE">
        <w:rPr>
          <w:lang w:val="en-US"/>
        </w:rPr>
        <w:t xml:space="preserve"> ratio of 1:3.</w:t>
      </w:r>
      <w:hyperlink r:id="rId13" w:anchor="cite_note-2" w:history="1">
        <w:r w:rsidRPr="00E723CE">
          <w:rPr>
            <w:rStyle w:val="Hyperlink"/>
            <w:vertAlign w:val="superscript"/>
            <w:lang w:val="en-US"/>
          </w:rPr>
          <w:t>[note 2]</w:t>
        </w:r>
      </w:hyperlink>
      <w:r w:rsidRPr="00E723CE">
        <w:rPr>
          <w:lang w:val="en-US"/>
        </w:rPr>
        <w:t xml:space="preserve"> Aqua regia is a yellow-orange (sometimes red) fuming liquid, so named by </w:t>
      </w:r>
      <w:hyperlink r:id="rId14" w:tooltip="Alchemy" w:history="1">
        <w:r w:rsidRPr="00E723CE">
          <w:rPr>
            <w:rStyle w:val="Hyperlink"/>
            <w:lang w:val="en-US"/>
          </w:rPr>
          <w:t>alchemists</w:t>
        </w:r>
      </w:hyperlink>
      <w:r w:rsidRPr="00E723CE">
        <w:rPr>
          <w:lang w:val="en-US"/>
        </w:rPr>
        <w:t xml:space="preserve"> because it can dissolve the </w:t>
      </w:r>
      <w:hyperlink r:id="rId15" w:tooltip="Noble metal" w:history="1">
        <w:r w:rsidRPr="00E723CE">
          <w:rPr>
            <w:rStyle w:val="Hyperlink"/>
            <w:lang w:val="en-US"/>
          </w:rPr>
          <w:t>noble metals</w:t>
        </w:r>
      </w:hyperlink>
      <w:r w:rsidRPr="00E723CE">
        <w:rPr>
          <w:lang w:val="en-US"/>
        </w:rPr>
        <w:t xml:space="preserve">, </w:t>
      </w:r>
      <w:hyperlink r:id="rId16" w:tooltip="Gold" w:history="1">
        <w:r w:rsidRPr="00E723CE">
          <w:rPr>
            <w:rStyle w:val="Hyperlink"/>
            <w:lang w:val="en-US"/>
          </w:rPr>
          <w:t>gold</w:t>
        </w:r>
      </w:hyperlink>
      <w:r w:rsidRPr="00E723CE">
        <w:rPr>
          <w:lang w:val="en-US"/>
        </w:rPr>
        <w:t xml:space="preserve"> and </w:t>
      </w:r>
      <w:hyperlink r:id="rId17" w:tooltip="Platinum" w:history="1">
        <w:r w:rsidRPr="00E723CE">
          <w:rPr>
            <w:rStyle w:val="Hyperlink"/>
            <w:lang w:val="en-US"/>
          </w:rPr>
          <w:t>platinum</w:t>
        </w:r>
      </w:hyperlink>
      <w:r w:rsidRPr="00E723CE">
        <w:rPr>
          <w:lang w:val="en-US"/>
        </w:rPr>
        <w:t>, though not all metals.</w:t>
      </w:r>
    </w:p>
    <w:p w14:paraId="602DC273" w14:textId="77777777" w:rsidR="005A3F5A" w:rsidRPr="00E723CE" w:rsidRDefault="005A3F5A" w:rsidP="005A3F5A">
      <w:pPr>
        <w:pStyle w:val="Heading2"/>
        <w:rPr>
          <w:sz w:val="24"/>
          <w:szCs w:val="24"/>
          <w:lang w:val="en-US"/>
        </w:rPr>
      </w:pPr>
      <w:r w:rsidRPr="00E723CE">
        <w:rPr>
          <w:rStyle w:val="mw-headline"/>
          <w:sz w:val="24"/>
          <w:szCs w:val="24"/>
          <w:lang w:val="en-US"/>
        </w:rPr>
        <w:t>Applications</w:t>
      </w:r>
    </w:p>
    <w:p w14:paraId="5689ACEA" w14:textId="77777777" w:rsidR="005A3F5A" w:rsidRPr="00E723CE" w:rsidRDefault="005A3F5A" w:rsidP="005A3F5A">
      <w:pPr>
        <w:pStyle w:val="NormalWeb"/>
        <w:rPr>
          <w:lang w:val="en-US"/>
        </w:rPr>
      </w:pPr>
      <w:r w:rsidRPr="00E723CE">
        <w:rPr>
          <w:lang w:val="en-US"/>
        </w:rPr>
        <w:t xml:space="preserve">Aqua regia is primarily used to produce </w:t>
      </w:r>
      <w:hyperlink r:id="rId18" w:tooltip="Chloroauric acid" w:history="1">
        <w:r w:rsidRPr="00E723CE">
          <w:rPr>
            <w:rStyle w:val="Hyperlink"/>
            <w:lang w:val="en-US"/>
          </w:rPr>
          <w:t>chloroauric acid</w:t>
        </w:r>
      </w:hyperlink>
      <w:r w:rsidRPr="00E723CE">
        <w:rPr>
          <w:lang w:val="en-US"/>
        </w:rPr>
        <w:t xml:space="preserve">, the </w:t>
      </w:r>
      <w:hyperlink r:id="rId19" w:tooltip="Electrolyte" w:history="1">
        <w:r w:rsidRPr="00E723CE">
          <w:rPr>
            <w:rStyle w:val="Hyperlink"/>
            <w:lang w:val="en-US"/>
          </w:rPr>
          <w:t>electrolyte</w:t>
        </w:r>
      </w:hyperlink>
      <w:r w:rsidRPr="00E723CE">
        <w:rPr>
          <w:lang w:val="en-US"/>
        </w:rPr>
        <w:t xml:space="preserve"> in the </w:t>
      </w:r>
      <w:hyperlink r:id="rId20" w:tooltip="Wohlwill process" w:history="1">
        <w:r w:rsidRPr="00E723CE">
          <w:rPr>
            <w:rStyle w:val="Hyperlink"/>
            <w:lang w:val="en-US"/>
          </w:rPr>
          <w:t>Wohlwill process</w:t>
        </w:r>
      </w:hyperlink>
      <w:r w:rsidRPr="00E723CE">
        <w:rPr>
          <w:lang w:val="en-US"/>
        </w:rPr>
        <w:t xml:space="preserve"> for refining the highest quality (99.999%) gold. </w:t>
      </w:r>
    </w:p>
    <w:p w14:paraId="7ABB5F80" w14:textId="77777777" w:rsidR="005A3F5A" w:rsidRPr="00E723CE" w:rsidRDefault="005A3F5A" w:rsidP="005A3F5A">
      <w:pPr>
        <w:pStyle w:val="NormalWeb"/>
        <w:rPr>
          <w:lang w:val="en-US"/>
        </w:rPr>
      </w:pPr>
      <w:r w:rsidRPr="00E723CE">
        <w:rPr>
          <w:lang w:val="en-US"/>
        </w:rPr>
        <w:t xml:space="preserve">Aqua regia is also used in </w:t>
      </w:r>
      <w:hyperlink r:id="rId21" w:tooltip="Chemical milling" w:history="1">
        <w:r w:rsidRPr="00E723CE">
          <w:rPr>
            <w:rStyle w:val="Hyperlink"/>
            <w:lang w:val="en-US"/>
          </w:rPr>
          <w:t>etching</w:t>
        </w:r>
      </w:hyperlink>
      <w:r w:rsidRPr="00E723CE">
        <w:rPr>
          <w:lang w:val="en-US"/>
        </w:rPr>
        <w:t xml:space="preserve"> and in specific </w:t>
      </w:r>
      <w:hyperlink r:id="rId22" w:tooltip="Analytical chemistry" w:history="1">
        <w:r w:rsidRPr="00E723CE">
          <w:rPr>
            <w:rStyle w:val="Hyperlink"/>
            <w:lang w:val="en-US"/>
          </w:rPr>
          <w:t>analytic procedures</w:t>
        </w:r>
      </w:hyperlink>
      <w:r w:rsidRPr="00E723CE">
        <w:rPr>
          <w:lang w:val="en-US"/>
        </w:rPr>
        <w:t xml:space="preserve">. It is also used in some laboratories to clean </w:t>
      </w:r>
      <w:hyperlink r:id="rId23" w:tooltip="Laboratory glassware" w:history="1">
        <w:r w:rsidRPr="00E723CE">
          <w:rPr>
            <w:rStyle w:val="Hyperlink"/>
            <w:lang w:val="en-US"/>
          </w:rPr>
          <w:t>glassware</w:t>
        </w:r>
      </w:hyperlink>
      <w:r w:rsidRPr="00E723CE">
        <w:rPr>
          <w:lang w:val="en-US"/>
        </w:rPr>
        <w:t xml:space="preserve"> of </w:t>
      </w:r>
      <w:hyperlink r:id="rId24" w:tooltip="Organic compound" w:history="1">
        <w:r w:rsidRPr="00E723CE">
          <w:rPr>
            <w:rStyle w:val="Hyperlink"/>
            <w:lang w:val="en-US"/>
          </w:rPr>
          <w:t>organic compounds</w:t>
        </w:r>
      </w:hyperlink>
      <w:r w:rsidRPr="00E723CE">
        <w:rPr>
          <w:lang w:val="en-US"/>
        </w:rPr>
        <w:t xml:space="preserve"> and metal particles. This method is preferred among most over the more traditional </w:t>
      </w:r>
      <w:hyperlink r:id="rId25" w:tooltip="Chromic acid" w:history="1">
        <w:r w:rsidRPr="00E723CE">
          <w:rPr>
            <w:rStyle w:val="Hyperlink"/>
            <w:lang w:val="en-US"/>
          </w:rPr>
          <w:t>chromic acid</w:t>
        </w:r>
      </w:hyperlink>
      <w:r w:rsidRPr="00E723CE">
        <w:rPr>
          <w:lang w:val="en-US"/>
        </w:rPr>
        <w:t xml:space="preserve"> bath for cleaning </w:t>
      </w:r>
      <w:hyperlink r:id="rId26" w:tooltip="NMR tube" w:history="1">
        <w:r w:rsidRPr="00E723CE">
          <w:rPr>
            <w:rStyle w:val="Hyperlink"/>
            <w:lang w:val="en-US"/>
          </w:rPr>
          <w:t>NMR tubes</w:t>
        </w:r>
      </w:hyperlink>
      <w:r w:rsidRPr="00E723CE">
        <w:rPr>
          <w:lang w:val="en-US"/>
        </w:rPr>
        <w:t xml:space="preserve">, because no traces of paramagnetic </w:t>
      </w:r>
      <w:hyperlink r:id="rId27" w:tooltip="Chromium" w:history="1">
        <w:r w:rsidRPr="00E723CE">
          <w:rPr>
            <w:rStyle w:val="Hyperlink"/>
            <w:lang w:val="en-US"/>
          </w:rPr>
          <w:t>chromium</w:t>
        </w:r>
      </w:hyperlink>
      <w:r w:rsidRPr="00E723CE">
        <w:rPr>
          <w:lang w:val="en-US"/>
        </w:rPr>
        <w:t xml:space="preserve"> can remain to spoil spectra.</w:t>
      </w:r>
      <w:hyperlink r:id="rId28" w:anchor="cite_note-3" w:history="1">
        <w:r w:rsidRPr="00E723CE">
          <w:rPr>
            <w:rStyle w:val="Hyperlink"/>
            <w:vertAlign w:val="superscript"/>
            <w:lang w:val="en-US"/>
          </w:rPr>
          <w:t>[1]</w:t>
        </w:r>
      </w:hyperlink>
      <w:r w:rsidRPr="00E723CE">
        <w:rPr>
          <w:lang w:val="en-US"/>
        </w:rPr>
        <w:t xml:space="preserve"> While chromic acid baths are discouraged</w:t>
      </w:r>
      <w:r w:rsidRPr="00E723CE">
        <w:rPr>
          <w:vertAlign w:val="superscript"/>
          <w:lang w:val="en-US"/>
        </w:rPr>
        <w:t>[</w:t>
      </w:r>
      <w:hyperlink r:id="rId29" w:anchor="Unsupported_attributions" w:tooltip="Wikipedia:Manual of Style/Words to watch" w:history="1">
        <w:r w:rsidRPr="00E723CE">
          <w:rPr>
            <w:rStyle w:val="Hyperlink"/>
            <w:i/>
            <w:iCs/>
            <w:vertAlign w:val="superscript"/>
            <w:lang w:val="en-US"/>
          </w:rPr>
          <w:t>according to whom?</w:t>
        </w:r>
      </w:hyperlink>
      <w:r w:rsidRPr="00E723CE">
        <w:rPr>
          <w:vertAlign w:val="superscript"/>
          <w:lang w:val="en-US"/>
        </w:rPr>
        <w:t>]</w:t>
      </w:r>
      <w:r w:rsidRPr="00E723CE">
        <w:rPr>
          <w:lang w:val="en-US"/>
        </w:rPr>
        <w:t xml:space="preserve"> because of the </w:t>
      </w:r>
      <w:hyperlink r:id="rId30" w:tooltip="Chromium toxicity" w:history="1">
        <w:r w:rsidRPr="00E723CE">
          <w:rPr>
            <w:rStyle w:val="Hyperlink"/>
            <w:lang w:val="en-US"/>
          </w:rPr>
          <w:t>high toxicity of chromium</w:t>
        </w:r>
      </w:hyperlink>
      <w:r w:rsidRPr="00E723CE">
        <w:rPr>
          <w:lang w:val="en-US"/>
        </w:rPr>
        <w:t xml:space="preserve"> and the potential for explosions, aqua regia is itself very corrosive and has been implicated in several explosions due to mishandling.</w:t>
      </w:r>
      <w:hyperlink r:id="rId31" w:anchor="cite_note-4" w:history="1">
        <w:r w:rsidRPr="00E723CE">
          <w:rPr>
            <w:rStyle w:val="Hyperlink"/>
            <w:vertAlign w:val="superscript"/>
            <w:lang w:val="en-US"/>
          </w:rPr>
          <w:t>[2]</w:t>
        </w:r>
      </w:hyperlink>
      <w:r w:rsidRPr="00E723CE">
        <w:rPr>
          <w:lang w:val="en-US"/>
        </w:rPr>
        <w:t xml:space="preserve"> </w:t>
      </w:r>
    </w:p>
    <w:p w14:paraId="014BB12F" w14:textId="77777777" w:rsidR="005A3F5A" w:rsidRPr="00E723CE" w:rsidRDefault="005A3F5A" w:rsidP="005A3F5A">
      <w:pPr>
        <w:pStyle w:val="NormalWeb"/>
        <w:rPr>
          <w:lang w:val="en-US"/>
        </w:rPr>
      </w:pPr>
      <w:r w:rsidRPr="00E723CE">
        <w:rPr>
          <w:lang w:val="en-US"/>
        </w:rPr>
        <w:t xml:space="preserve">Due to the reaction between its components resulting in its </w:t>
      </w:r>
      <w:hyperlink r:id="rId32" w:anchor="Decomposition_of_aqua_regia" w:history="1">
        <w:r w:rsidRPr="00E723CE">
          <w:rPr>
            <w:rStyle w:val="Hyperlink"/>
            <w:lang w:val="en-US"/>
          </w:rPr>
          <w:t>decomposition</w:t>
        </w:r>
      </w:hyperlink>
      <w:r w:rsidRPr="00E723CE">
        <w:rPr>
          <w:lang w:val="en-US"/>
        </w:rPr>
        <w:t xml:space="preserve">, aqua regia quickly loses its effectiveness (yet remains a strong acid), so its components are usually only mixed immediately before use. </w:t>
      </w:r>
    </w:p>
    <w:p w14:paraId="4FD8F8F8" w14:textId="77777777" w:rsidR="005A3F5A" w:rsidRPr="00E723CE" w:rsidRDefault="005A3F5A" w:rsidP="005A3F5A">
      <w:pPr>
        <w:pStyle w:val="NormalWeb"/>
      </w:pPr>
      <w:r w:rsidRPr="00E723CE">
        <w:rPr>
          <w:lang w:val="en-US"/>
        </w:rPr>
        <w:t>While local regulations may vary, aqua regia may be disposed of by careful neutralization, before being poured down the sink. If there is contamination by dissolved metals, the neutralized solution should be collected for disposal.</w:t>
      </w:r>
      <w:hyperlink r:id="rId33" w:anchor="cite_note-5" w:history="1">
        <w:r w:rsidRPr="00E723CE">
          <w:rPr>
            <w:rStyle w:val="Hyperlink"/>
            <w:vertAlign w:val="superscript"/>
          </w:rPr>
          <w:t>[3]</w:t>
        </w:r>
      </w:hyperlink>
      <w:hyperlink r:id="rId34" w:anchor="cite_note-6" w:history="1">
        <w:r w:rsidRPr="00E723CE">
          <w:rPr>
            <w:rStyle w:val="Hyperlink"/>
            <w:vertAlign w:val="superscript"/>
          </w:rPr>
          <w:t>[4]</w:t>
        </w:r>
      </w:hyperlink>
      <w:r w:rsidRPr="00E723CE">
        <w:t xml:space="preserve"> </w:t>
      </w:r>
    </w:p>
    <w:p w14:paraId="51D411F8" w14:textId="77777777" w:rsidR="005A3F5A" w:rsidRPr="00E723CE" w:rsidRDefault="005A3F5A" w:rsidP="005A3F5A">
      <w:pPr>
        <w:pStyle w:val="Heading2"/>
        <w:rPr>
          <w:sz w:val="24"/>
          <w:szCs w:val="24"/>
        </w:rPr>
      </w:pPr>
      <w:r w:rsidRPr="00E723CE">
        <w:rPr>
          <w:rStyle w:val="mw-headline"/>
          <w:sz w:val="24"/>
          <w:szCs w:val="24"/>
        </w:rPr>
        <w:lastRenderedPageBreak/>
        <w:t>Chemistry</w:t>
      </w:r>
    </w:p>
    <w:p w14:paraId="4FC22E29" w14:textId="77777777" w:rsidR="005A3F5A" w:rsidRPr="00E723CE" w:rsidRDefault="005A3F5A" w:rsidP="005A3F5A">
      <w:pPr>
        <w:pStyle w:val="Heading3"/>
        <w:rPr>
          <w:sz w:val="24"/>
          <w:szCs w:val="24"/>
        </w:rPr>
      </w:pPr>
      <w:proofErr w:type="spellStart"/>
      <w:r w:rsidRPr="00E723CE">
        <w:rPr>
          <w:rStyle w:val="mw-headline"/>
          <w:sz w:val="24"/>
          <w:szCs w:val="24"/>
        </w:rPr>
        <w:t>Dissolving</w:t>
      </w:r>
      <w:proofErr w:type="spellEnd"/>
      <w:r w:rsidRPr="00E723CE">
        <w:rPr>
          <w:rStyle w:val="mw-headline"/>
          <w:sz w:val="24"/>
          <w:szCs w:val="24"/>
        </w:rPr>
        <w:t xml:space="preserve"> gold</w:t>
      </w:r>
    </w:p>
    <w:p w14:paraId="6771B747" w14:textId="1DC2B2EB" w:rsidR="005A3F5A" w:rsidRPr="00E723CE" w:rsidRDefault="005A3F5A" w:rsidP="005A3F5A">
      <w:pPr>
        <w:rPr>
          <w:rFonts w:ascii="Times New Roman" w:hAnsi="Times New Roman" w:cs="Times New Roman"/>
          <w:sz w:val="24"/>
          <w:szCs w:val="24"/>
        </w:rPr>
      </w:pPr>
      <w:r w:rsidRPr="00E723CE">
        <w:rPr>
          <w:rFonts w:ascii="Times New Roman" w:hAnsi="Times New Roman" w:cs="Times New Roman"/>
          <w:noProof/>
          <w:color w:val="0000FF"/>
          <w:sz w:val="24"/>
          <w:szCs w:val="24"/>
        </w:rPr>
        <w:drawing>
          <wp:inline distT="0" distB="0" distL="0" distR="0" wp14:anchorId="5C61D8A4" wp14:editId="2F710467">
            <wp:extent cx="2095500" cy="1952625"/>
            <wp:effectExtent l="0" t="0" r="0" b="9525"/>
            <wp:docPr id="13" name="Picture 1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952625"/>
                    </a:xfrm>
                    <a:prstGeom prst="rect">
                      <a:avLst/>
                    </a:prstGeom>
                    <a:noFill/>
                    <a:ln>
                      <a:noFill/>
                    </a:ln>
                  </pic:spPr>
                </pic:pic>
              </a:graphicData>
            </a:graphic>
          </wp:inline>
        </w:drawing>
      </w:r>
    </w:p>
    <w:p w14:paraId="10911D93" w14:textId="77777777" w:rsidR="005A3F5A" w:rsidRPr="00E723CE" w:rsidRDefault="005A3F5A" w:rsidP="005A3F5A">
      <w:pPr>
        <w:rPr>
          <w:rFonts w:ascii="Times New Roman" w:hAnsi="Times New Roman" w:cs="Times New Roman"/>
          <w:sz w:val="24"/>
          <w:szCs w:val="24"/>
          <w:lang w:val="en-US"/>
        </w:rPr>
      </w:pPr>
      <w:r w:rsidRPr="00E723CE">
        <w:rPr>
          <w:rFonts w:ascii="Times New Roman" w:hAnsi="Times New Roman" w:cs="Times New Roman"/>
          <w:sz w:val="24"/>
          <w:szCs w:val="24"/>
          <w:lang w:val="en-US"/>
        </w:rPr>
        <w:t>Pure gold precipitate produced by the aqua regia chemical refining process</w:t>
      </w:r>
    </w:p>
    <w:p w14:paraId="2A2850C4" w14:textId="77777777" w:rsidR="005A3F5A" w:rsidRPr="00E723CE" w:rsidRDefault="005A3F5A" w:rsidP="005A3F5A">
      <w:pPr>
        <w:pStyle w:val="NormalWeb"/>
        <w:rPr>
          <w:lang w:val="en-US"/>
        </w:rPr>
      </w:pPr>
      <w:r w:rsidRPr="00E723CE">
        <w:rPr>
          <w:lang w:val="en-US"/>
        </w:rPr>
        <w:t xml:space="preserve">Aqua regia dissolves </w:t>
      </w:r>
      <w:hyperlink r:id="rId37" w:tooltip="Gold" w:history="1">
        <w:r w:rsidRPr="00E723CE">
          <w:rPr>
            <w:rStyle w:val="Hyperlink"/>
            <w:lang w:val="en-US"/>
          </w:rPr>
          <w:t>gold</w:t>
        </w:r>
      </w:hyperlink>
      <w:r w:rsidRPr="00E723CE">
        <w:rPr>
          <w:lang w:val="en-US"/>
        </w:rPr>
        <w:t xml:space="preserve">, though neither constituent acid will do so alone, because, in combination, each acid performs a different task. Nitric acid is a powerful oxidizer, which will actually dissolve a virtually undetectable amount of gold, forming gold </w:t>
      </w:r>
      <w:hyperlink r:id="rId38" w:tooltip="Ion" w:history="1">
        <w:r w:rsidRPr="00E723CE">
          <w:rPr>
            <w:rStyle w:val="Hyperlink"/>
            <w:lang w:val="en-US"/>
          </w:rPr>
          <w:t>ions</w:t>
        </w:r>
      </w:hyperlink>
      <w:r w:rsidRPr="00E723CE">
        <w:rPr>
          <w:lang w:val="en-US"/>
        </w:rPr>
        <w:t xml:space="preserve"> (Au</w:t>
      </w:r>
      <w:r w:rsidRPr="00E723CE">
        <w:rPr>
          <w:vertAlign w:val="superscript"/>
          <w:lang w:val="en-US"/>
        </w:rPr>
        <w:t>3+</w:t>
      </w:r>
      <w:r w:rsidRPr="00E723CE">
        <w:rPr>
          <w:lang w:val="en-US"/>
        </w:rPr>
        <w:t>). The hydrochloric acid provides a ready supply of chloride ions (Cl</w:t>
      </w:r>
      <w:r w:rsidRPr="00E723CE">
        <w:rPr>
          <w:vertAlign w:val="superscript"/>
          <w:lang w:val="en-US"/>
        </w:rPr>
        <w:t>−</w:t>
      </w:r>
      <w:r w:rsidRPr="00E723CE">
        <w:rPr>
          <w:lang w:val="en-US"/>
        </w:rPr>
        <w:t xml:space="preserve">), which react with the gold ions to produce </w:t>
      </w:r>
      <w:proofErr w:type="spellStart"/>
      <w:r w:rsidRPr="00E723CE">
        <w:rPr>
          <w:lang w:val="en-US"/>
        </w:rPr>
        <w:t>tetrachloroaurate</w:t>
      </w:r>
      <w:proofErr w:type="spellEnd"/>
      <w:r w:rsidRPr="00E723CE">
        <w:rPr>
          <w:lang w:val="en-US"/>
        </w:rPr>
        <w:t xml:space="preserve">(III) </w:t>
      </w:r>
      <w:hyperlink r:id="rId39" w:tooltip="Anion" w:history="1">
        <w:r w:rsidRPr="00E723CE">
          <w:rPr>
            <w:rStyle w:val="Hyperlink"/>
            <w:lang w:val="en-US"/>
          </w:rPr>
          <w:t>anions</w:t>
        </w:r>
      </w:hyperlink>
      <w:r w:rsidRPr="00E723CE">
        <w:rPr>
          <w:lang w:val="en-US"/>
        </w:rPr>
        <w:t xml:space="preserve">, also in solution. The reaction with hydrochloric acid is an equilibrium reaction that favors formation of </w:t>
      </w:r>
      <w:proofErr w:type="spellStart"/>
      <w:r w:rsidRPr="00E723CE">
        <w:rPr>
          <w:lang w:val="en-US"/>
        </w:rPr>
        <w:t>chloroaurate</w:t>
      </w:r>
      <w:proofErr w:type="spellEnd"/>
      <w:r w:rsidRPr="00E723CE">
        <w:rPr>
          <w:lang w:val="en-US"/>
        </w:rPr>
        <w:t xml:space="preserve"> anions (AuCl</w:t>
      </w:r>
      <w:r w:rsidRPr="00E723CE">
        <w:rPr>
          <w:vertAlign w:val="subscript"/>
          <w:lang w:val="en-US"/>
        </w:rPr>
        <w:t>4</w:t>
      </w:r>
      <w:r w:rsidRPr="00E723CE">
        <w:rPr>
          <w:vertAlign w:val="superscript"/>
          <w:lang w:val="en-US"/>
        </w:rPr>
        <w:t>−</w:t>
      </w:r>
      <w:r w:rsidRPr="00E723CE">
        <w:rPr>
          <w:lang w:val="en-US"/>
        </w:rPr>
        <w:t xml:space="preserve">). This results in a removal of gold ions from solution and allows further oxidation of gold to take place. The gold dissolves to become </w:t>
      </w:r>
      <w:hyperlink r:id="rId40" w:tooltip="Chloroauric acid" w:history="1">
        <w:r w:rsidRPr="00E723CE">
          <w:rPr>
            <w:rStyle w:val="Hyperlink"/>
            <w:lang w:val="en-US"/>
          </w:rPr>
          <w:t>chloroauric acid</w:t>
        </w:r>
      </w:hyperlink>
      <w:r w:rsidRPr="00E723CE">
        <w:rPr>
          <w:lang w:val="en-US"/>
        </w:rPr>
        <w:t xml:space="preserve">. In addition, gold may be dissolved by the chlorine present in aqua regia. Appropriate </w:t>
      </w:r>
      <w:hyperlink r:id="rId41" w:tooltip="Chemical equation" w:history="1">
        <w:r w:rsidRPr="00E723CE">
          <w:rPr>
            <w:rStyle w:val="Hyperlink"/>
            <w:lang w:val="en-US"/>
          </w:rPr>
          <w:t>equations</w:t>
        </w:r>
      </w:hyperlink>
      <w:r w:rsidRPr="00E723CE">
        <w:rPr>
          <w:lang w:val="en-US"/>
        </w:rPr>
        <w:t xml:space="preserve"> are: </w:t>
      </w:r>
    </w:p>
    <w:p w14:paraId="67AF4A2A" w14:textId="7F230B02"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Au + 3 </w:t>
      </w:r>
      <w:r w:rsidRPr="00E723CE">
        <w:rPr>
          <w:rStyle w:val="chemf"/>
          <w:rFonts w:ascii="Times New Roman" w:hAnsi="Times New Roman" w:cs="Times New Roman"/>
          <w:sz w:val="24"/>
          <w:szCs w:val="24"/>
          <w:lang w:val="en-US"/>
        </w:rPr>
        <w:t>HNO</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+ 4 HCl </w:t>
      </w:r>
      <w:r w:rsidRPr="00E723CE">
        <w:rPr>
          <w:rStyle w:val="mwe-math-mathml-inline"/>
          <w:rFonts w:ascii="Cambria Math" w:hAnsi="Cambria Math" w:cs="Cambria Math"/>
          <w:vanish/>
          <w:sz w:val="24"/>
          <w:szCs w:val="24"/>
          <w:lang w:val="en-US"/>
        </w:rPr>
        <w:t>↽</w:t>
      </w:r>
      <w:r w:rsidRPr="00E723CE">
        <w:rPr>
          <w:rStyle w:val="mwe-math-mathml-inline"/>
          <w:rFonts w:ascii="Times New Roman" w:hAnsi="Times New Roman" w:cs="Times New Roman"/>
          <w:vanish/>
          <w:sz w:val="24"/>
          <w:szCs w:val="24"/>
          <w:lang w:val="en-US"/>
        </w:rPr>
        <w:t xml:space="preserve"> − </w:t>
      </w:r>
      <w:r w:rsidRPr="00E723CE">
        <w:rPr>
          <w:rStyle w:val="mwe-math-mathml-inline"/>
          <w:rFonts w:ascii="Cambria Math" w:hAnsi="Cambria Math" w:cs="Cambria Math"/>
          <w:vanish/>
          <w:sz w:val="24"/>
          <w:szCs w:val="24"/>
          <w:lang w:val="en-US"/>
        </w:rPr>
        <w:t>⇀</w:t>
      </w:r>
      <w:r w:rsidRPr="00E723CE">
        <w:rPr>
          <w:rStyle w:val="mwe-math-mathml-inline"/>
          <w:rFonts w:ascii="Times New Roman" w:hAnsi="Times New Roman" w:cs="Times New Roman"/>
          <w:vanish/>
          <w:sz w:val="24"/>
          <w:szCs w:val="24"/>
          <w:lang w:val="en-US"/>
        </w:rPr>
        <w:t xml:space="preserve"> {\displaystyle {\ce {&lt;=&gt;&gt;}}} </w:t>
      </w:r>
      <w:r w:rsidRPr="00E723CE">
        <w:rPr>
          <w:rFonts w:ascii="Times New Roman" w:hAnsi="Times New Roman" w:cs="Times New Roman"/>
          <w:noProof/>
          <w:sz w:val="24"/>
          <w:szCs w:val="24"/>
        </w:rPr>
        <mc:AlternateContent>
          <mc:Choice Requires="wps">
            <w:drawing>
              <wp:inline distT="0" distB="0" distL="0" distR="0" wp14:anchorId="30C0F228" wp14:editId="2E2C937E">
                <wp:extent cx="304800" cy="304800"/>
                <wp:effectExtent l="0" t="0" r="0" b="0"/>
                <wp:docPr id="12" name="Rectangle 12" descr="{\displaystyle {\ce {&lt;=&gt;&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A044A" id="Rectangle 12" o:spid="_x0000_s1026" alt="{\displaystyle {\ce {&lt;=&gt;&g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UTgPAgAA9A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E723CE">
        <w:rPr>
          <w:rStyle w:val="chemf"/>
          <w:rFonts w:ascii="Times New Roman" w:hAnsi="Times New Roman" w:cs="Times New Roman"/>
          <w:sz w:val="24"/>
          <w:szCs w:val="24"/>
          <w:lang w:val="en-US"/>
        </w:rPr>
        <w:t>[</w:t>
      </w:r>
      <w:proofErr w:type="spellStart"/>
      <w:r w:rsidRPr="00E723CE">
        <w:rPr>
          <w:rStyle w:val="chemf"/>
          <w:rFonts w:ascii="Times New Roman" w:hAnsi="Times New Roman" w:cs="Times New Roman"/>
          <w:sz w:val="24"/>
          <w:szCs w:val="24"/>
          <w:lang w:val="en-US"/>
        </w:rPr>
        <w:t>AuCl</w:t>
      </w:r>
      <w:proofErr w:type="spellEnd"/>
      <w:r w:rsidRPr="00E723CE">
        <w:rPr>
          <w:rFonts w:ascii="Times New Roman" w:hAnsi="Times New Roman" w:cs="Times New Roman"/>
          <w:sz w:val="24"/>
          <w:szCs w:val="24"/>
          <w:lang w:val="en-US"/>
        </w:rPr>
        <w:br/>
      </w:r>
      <w:proofErr w:type="gramStart"/>
      <w:r w:rsidRPr="00E723CE">
        <w:rPr>
          <w:rStyle w:val="chemf"/>
          <w:rFonts w:ascii="Times New Roman" w:hAnsi="Times New Roman" w:cs="Times New Roman"/>
          <w:sz w:val="24"/>
          <w:szCs w:val="24"/>
          <w:vertAlign w:val="subscript"/>
          <w:lang w:val="en-US"/>
        </w:rPr>
        <w:t>4</w:t>
      </w:r>
      <w:r w:rsidRPr="00E723CE">
        <w:rPr>
          <w:rStyle w:val="chemf"/>
          <w:rFonts w:ascii="Times New Roman" w:hAnsi="Times New Roman" w:cs="Times New Roman"/>
          <w:sz w:val="24"/>
          <w:szCs w:val="24"/>
          <w:lang w:val="en-US"/>
        </w:rPr>
        <w:t>]</w:t>
      </w:r>
      <w:r w:rsidRPr="00E723CE">
        <w:rPr>
          <w:rStyle w:val="chemf"/>
          <w:rFonts w:ascii="Times New Roman" w:hAnsi="Times New Roman" w:cs="Times New Roman"/>
          <w:sz w:val="24"/>
          <w:szCs w:val="24"/>
          <w:vertAlign w:val="superscript"/>
          <w:lang w:val="en-US"/>
        </w:rPr>
        <w:t>−</w:t>
      </w:r>
      <w:proofErr w:type="gramEnd"/>
      <w:r w:rsidRPr="00E723CE">
        <w:rPr>
          <w:rFonts w:ascii="Times New Roman" w:hAnsi="Times New Roman" w:cs="Times New Roman"/>
          <w:sz w:val="24"/>
          <w:szCs w:val="24"/>
          <w:lang w:val="en-US"/>
        </w:rPr>
        <w:br/>
        <w:t>+ 3 </w:t>
      </w:r>
      <w:r w:rsidRPr="00E723CE">
        <w:rPr>
          <w:rStyle w:val="chemf"/>
          <w:rFonts w:ascii="Times New Roman" w:hAnsi="Times New Roman" w:cs="Times New Roman"/>
          <w:sz w:val="24"/>
          <w:szCs w:val="24"/>
          <w:lang w:val="en-US"/>
        </w:rPr>
        <w:t>[NO</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2</w:t>
      </w:r>
      <w:r w:rsidRPr="00E723CE">
        <w:rPr>
          <w:rStyle w:val="chemf"/>
          <w:rFonts w:ascii="Times New Roman" w:hAnsi="Times New Roman" w:cs="Times New Roman"/>
          <w:sz w:val="24"/>
          <w:szCs w:val="24"/>
          <w:lang w:val="en-US"/>
        </w:rPr>
        <w:t>]</w:t>
      </w:r>
      <w:r w:rsidRPr="00E723CE">
        <w:rPr>
          <w:rFonts w:ascii="Times New Roman" w:hAnsi="Times New Roman" w:cs="Times New Roman"/>
          <w:sz w:val="24"/>
          <w:szCs w:val="24"/>
          <w:lang w:val="en-US"/>
        </w:rPr>
        <w:t xml:space="preserve"> + </w:t>
      </w:r>
      <w:r w:rsidRPr="00E723CE">
        <w:rPr>
          <w:rStyle w:val="chemf"/>
          <w:rFonts w:ascii="Times New Roman" w:hAnsi="Times New Roman" w:cs="Times New Roman"/>
          <w:sz w:val="24"/>
          <w:szCs w:val="24"/>
          <w:lang w:val="en-US"/>
        </w:rPr>
        <w:t>[H</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Style w:val="chemf"/>
          <w:rFonts w:ascii="Times New Roman" w:hAnsi="Times New Roman" w:cs="Times New Roman"/>
          <w:sz w:val="24"/>
          <w:szCs w:val="24"/>
          <w:lang w:val="en-US"/>
        </w:rPr>
        <w:t>O]</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t>+ 2 </w:t>
      </w:r>
      <w:r w:rsidRPr="00E723CE">
        <w:rPr>
          <w:rStyle w:val="chemf"/>
          <w:rFonts w:ascii="Times New Roman" w:hAnsi="Times New Roman" w:cs="Times New Roman"/>
          <w:sz w:val="24"/>
          <w:szCs w:val="24"/>
          <w:lang w:val="en-US"/>
        </w:rPr>
        <w:t>H</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2</w:t>
      </w:r>
      <w:r w:rsidRPr="00E723CE">
        <w:rPr>
          <w:rStyle w:val="chemf"/>
          <w:rFonts w:ascii="Times New Roman" w:hAnsi="Times New Roman" w:cs="Times New Roman"/>
          <w:sz w:val="24"/>
          <w:szCs w:val="24"/>
          <w:lang w:val="en-US"/>
        </w:rPr>
        <w:t>O</w:t>
      </w:r>
    </w:p>
    <w:p w14:paraId="4ABD1ABA"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or</w:t>
      </w:r>
    </w:p>
    <w:p w14:paraId="53B739DF" w14:textId="00C90294"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Au + </w:t>
      </w:r>
      <w:r w:rsidRPr="00E723CE">
        <w:rPr>
          <w:rStyle w:val="chemf"/>
          <w:rFonts w:ascii="Times New Roman" w:hAnsi="Times New Roman" w:cs="Times New Roman"/>
          <w:sz w:val="24"/>
          <w:szCs w:val="24"/>
          <w:lang w:val="en-US"/>
        </w:rPr>
        <w:t>HNO</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+ 4 HCl </w:t>
      </w:r>
      <w:r w:rsidRPr="00E723CE">
        <w:rPr>
          <w:rStyle w:val="mwe-math-mathml-inline"/>
          <w:rFonts w:ascii="Cambria Math" w:hAnsi="Cambria Math" w:cs="Cambria Math"/>
          <w:vanish/>
          <w:sz w:val="24"/>
          <w:szCs w:val="24"/>
          <w:lang w:val="en-US"/>
        </w:rPr>
        <w:t>↽</w:t>
      </w:r>
      <w:r w:rsidRPr="00E723CE">
        <w:rPr>
          <w:rStyle w:val="mwe-math-mathml-inline"/>
          <w:rFonts w:ascii="Times New Roman" w:hAnsi="Times New Roman" w:cs="Times New Roman"/>
          <w:vanish/>
          <w:sz w:val="24"/>
          <w:szCs w:val="24"/>
          <w:lang w:val="en-US"/>
        </w:rPr>
        <w:t xml:space="preserve"> − </w:t>
      </w:r>
      <w:r w:rsidRPr="00E723CE">
        <w:rPr>
          <w:rStyle w:val="mwe-math-mathml-inline"/>
          <w:rFonts w:ascii="Cambria Math" w:hAnsi="Cambria Math" w:cs="Cambria Math"/>
          <w:vanish/>
          <w:sz w:val="24"/>
          <w:szCs w:val="24"/>
          <w:lang w:val="en-US"/>
        </w:rPr>
        <w:t>⇀</w:t>
      </w:r>
      <w:r w:rsidRPr="00E723CE">
        <w:rPr>
          <w:rStyle w:val="mwe-math-mathml-inline"/>
          <w:rFonts w:ascii="Times New Roman" w:hAnsi="Times New Roman" w:cs="Times New Roman"/>
          <w:vanish/>
          <w:sz w:val="24"/>
          <w:szCs w:val="24"/>
          <w:lang w:val="en-US"/>
        </w:rPr>
        <w:t xml:space="preserve"> {\displaystyle {\ce {&lt;=&gt;&gt;}}} </w:t>
      </w:r>
      <w:r w:rsidRPr="00E723CE">
        <w:rPr>
          <w:rFonts w:ascii="Times New Roman" w:hAnsi="Times New Roman" w:cs="Times New Roman"/>
          <w:noProof/>
          <w:sz w:val="24"/>
          <w:szCs w:val="24"/>
        </w:rPr>
        <mc:AlternateContent>
          <mc:Choice Requires="wps">
            <w:drawing>
              <wp:inline distT="0" distB="0" distL="0" distR="0" wp14:anchorId="7516B58E" wp14:editId="360F374B">
                <wp:extent cx="304800" cy="304800"/>
                <wp:effectExtent l="0" t="0" r="0" b="0"/>
                <wp:docPr id="11" name="Rectangle 11" descr="{\displaystyle {\ce {&lt;=&gt;&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F9401" id="Rectangle 11" o:spid="_x0000_s1026" alt="{\displaystyle {\ce {&lt;=&gt;&g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BWcAAPAgAA9A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E723CE">
        <w:rPr>
          <w:rStyle w:val="chemf"/>
          <w:rFonts w:ascii="Times New Roman" w:hAnsi="Times New Roman" w:cs="Times New Roman"/>
          <w:sz w:val="24"/>
          <w:szCs w:val="24"/>
          <w:lang w:val="en-US"/>
        </w:rPr>
        <w:t>[</w:t>
      </w:r>
      <w:proofErr w:type="spellStart"/>
      <w:r w:rsidRPr="00E723CE">
        <w:rPr>
          <w:rStyle w:val="chemf"/>
          <w:rFonts w:ascii="Times New Roman" w:hAnsi="Times New Roman" w:cs="Times New Roman"/>
          <w:sz w:val="24"/>
          <w:szCs w:val="24"/>
          <w:lang w:val="en-US"/>
        </w:rPr>
        <w:t>AuCl</w:t>
      </w:r>
      <w:proofErr w:type="spellEnd"/>
      <w:r w:rsidRPr="00E723CE">
        <w:rPr>
          <w:rFonts w:ascii="Times New Roman" w:hAnsi="Times New Roman" w:cs="Times New Roman"/>
          <w:sz w:val="24"/>
          <w:szCs w:val="24"/>
          <w:lang w:val="en-US"/>
        </w:rPr>
        <w:br/>
      </w:r>
      <w:proofErr w:type="gramStart"/>
      <w:r w:rsidRPr="00E723CE">
        <w:rPr>
          <w:rStyle w:val="chemf"/>
          <w:rFonts w:ascii="Times New Roman" w:hAnsi="Times New Roman" w:cs="Times New Roman"/>
          <w:sz w:val="24"/>
          <w:szCs w:val="24"/>
          <w:vertAlign w:val="subscript"/>
          <w:lang w:val="en-US"/>
        </w:rPr>
        <w:t>4</w:t>
      </w:r>
      <w:r w:rsidRPr="00E723CE">
        <w:rPr>
          <w:rStyle w:val="chemf"/>
          <w:rFonts w:ascii="Times New Roman" w:hAnsi="Times New Roman" w:cs="Times New Roman"/>
          <w:sz w:val="24"/>
          <w:szCs w:val="24"/>
          <w:lang w:val="en-US"/>
        </w:rPr>
        <w:t>]</w:t>
      </w:r>
      <w:r w:rsidRPr="00E723CE">
        <w:rPr>
          <w:rStyle w:val="chemf"/>
          <w:rFonts w:ascii="Times New Roman" w:hAnsi="Times New Roman" w:cs="Times New Roman"/>
          <w:sz w:val="24"/>
          <w:szCs w:val="24"/>
          <w:vertAlign w:val="superscript"/>
          <w:lang w:val="en-US"/>
        </w:rPr>
        <w:t>−</w:t>
      </w:r>
      <w:proofErr w:type="gramEnd"/>
      <w:r w:rsidRPr="00E723CE">
        <w:rPr>
          <w:rFonts w:ascii="Times New Roman" w:hAnsi="Times New Roman" w:cs="Times New Roman"/>
          <w:sz w:val="24"/>
          <w:szCs w:val="24"/>
          <w:lang w:val="en-US"/>
        </w:rPr>
        <w:br/>
        <w:t xml:space="preserve">+ [NO] + </w:t>
      </w:r>
      <w:r w:rsidRPr="00E723CE">
        <w:rPr>
          <w:rStyle w:val="chemf"/>
          <w:rFonts w:ascii="Times New Roman" w:hAnsi="Times New Roman" w:cs="Times New Roman"/>
          <w:sz w:val="24"/>
          <w:szCs w:val="24"/>
          <w:lang w:val="en-US"/>
        </w:rPr>
        <w:t>[H</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Style w:val="chemf"/>
          <w:rFonts w:ascii="Times New Roman" w:hAnsi="Times New Roman" w:cs="Times New Roman"/>
          <w:sz w:val="24"/>
          <w:szCs w:val="24"/>
          <w:lang w:val="en-US"/>
        </w:rPr>
        <w:t>O]</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t xml:space="preserve">+ </w:t>
      </w:r>
      <w:r w:rsidRPr="00E723CE">
        <w:rPr>
          <w:rStyle w:val="chemf"/>
          <w:rFonts w:ascii="Times New Roman" w:hAnsi="Times New Roman" w:cs="Times New Roman"/>
          <w:sz w:val="24"/>
          <w:szCs w:val="24"/>
          <w:lang w:val="en-US"/>
        </w:rPr>
        <w:t>H</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2</w:t>
      </w:r>
      <w:r w:rsidRPr="00E723CE">
        <w:rPr>
          <w:rStyle w:val="chemf"/>
          <w:rFonts w:ascii="Times New Roman" w:hAnsi="Times New Roman" w:cs="Times New Roman"/>
          <w:sz w:val="24"/>
          <w:szCs w:val="24"/>
          <w:lang w:val="en-US"/>
        </w:rPr>
        <w:t>O</w:t>
      </w:r>
      <w:r w:rsidRPr="00E723CE">
        <w:rPr>
          <w:rFonts w:ascii="Times New Roman" w:hAnsi="Times New Roman" w:cs="Times New Roman"/>
          <w:sz w:val="24"/>
          <w:szCs w:val="24"/>
          <w:lang w:val="en-US"/>
        </w:rPr>
        <w:t>.</w:t>
      </w:r>
    </w:p>
    <w:p w14:paraId="3733F3DB" w14:textId="77777777" w:rsidR="005A3F5A" w:rsidRPr="00E723CE" w:rsidRDefault="005A3F5A" w:rsidP="005A3F5A">
      <w:pPr>
        <w:pStyle w:val="NormalWeb"/>
        <w:rPr>
          <w:lang w:val="en-US"/>
        </w:rPr>
      </w:pPr>
      <w:r w:rsidRPr="00E723CE">
        <w:rPr>
          <w:lang w:val="en-US"/>
        </w:rPr>
        <w:lastRenderedPageBreak/>
        <w:t xml:space="preserve">If the aqua regia solution only contains gold, solid </w:t>
      </w:r>
      <w:hyperlink r:id="rId42" w:tooltip="Tetrachloroauric acid" w:history="1">
        <w:proofErr w:type="spellStart"/>
        <w:r w:rsidRPr="00E723CE">
          <w:rPr>
            <w:rStyle w:val="Hyperlink"/>
            <w:lang w:val="en-US"/>
          </w:rPr>
          <w:t>tetrachloroauric</w:t>
        </w:r>
        <w:proofErr w:type="spellEnd"/>
        <w:r w:rsidRPr="00E723CE">
          <w:rPr>
            <w:rStyle w:val="Hyperlink"/>
            <w:lang w:val="en-US"/>
          </w:rPr>
          <w:t xml:space="preserve"> acid</w:t>
        </w:r>
      </w:hyperlink>
      <w:r w:rsidRPr="00E723CE">
        <w:rPr>
          <w:lang w:val="en-US"/>
        </w:rPr>
        <w:t xml:space="preserve"> may be prepared by boiling off excess aqua regia, and removing residual nitric acid by repeatedly heating with hydrochloric acid. That step reduces nitric acid (see </w:t>
      </w:r>
      <w:hyperlink r:id="rId43" w:anchor="Decomposition_of_aqua_regia" w:history="1">
        <w:r w:rsidRPr="00E723CE">
          <w:rPr>
            <w:rStyle w:val="Hyperlink"/>
            <w:lang w:val="en-US"/>
          </w:rPr>
          <w:t>decomposition of aqua regia</w:t>
        </w:r>
      </w:hyperlink>
      <w:r w:rsidRPr="00E723CE">
        <w:rPr>
          <w:lang w:val="en-US"/>
        </w:rPr>
        <w:t xml:space="preserve">). If elemental gold is desired, it may be selectively reduced with </w:t>
      </w:r>
      <w:hyperlink r:id="rId44" w:tooltip="Sulfur dioxide" w:history="1">
        <w:r w:rsidRPr="00E723CE">
          <w:rPr>
            <w:rStyle w:val="Hyperlink"/>
            <w:lang w:val="en-US"/>
          </w:rPr>
          <w:t>sulfur dioxide</w:t>
        </w:r>
      </w:hyperlink>
      <w:r w:rsidRPr="00E723CE">
        <w:rPr>
          <w:lang w:val="en-US"/>
        </w:rPr>
        <w:t xml:space="preserve">, </w:t>
      </w:r>
      <w:hyperlink r:id="rId45" w:tooltip="Hydrazine" w:history="1">
        <w:r w:rsidRPr="00E723CE">
          <w:rPr>
            <w:rStyle w:val="Hyperlink"/>
            <w:lang w:val="en-US"/>
          </w:rPr>
          <w:t>hydrazine</w:t>
        </w:r>
      </w:hyperlink>
      <w:r w:rsidRPr="00E723CE">
        <w:rPr>
          <w:lang w:val="en-US"/>
        </w:rPr>
        <w:t xml:space="preserve">, </w:t>
      </w:r>
      <w:hyperlink r:id="rId46" w:tooltip="Oxalic acid" w:history="1">
        <w:r w:rsidRPr="00E723CE">
          <w:rPr>
            <w:rStyle w:val="Hyperlink"/>
            <w:lang w:val="en-US"/>
          </w:rPr>
          <w:t>oxalic acid</w:t>
        </w:r>
      </w:hyperlink>
      <w:r w:rsidRPr="00E723CE">
        <w:rPr>
          <w:lang w:val="en-US"/>
        </w:rPr>
        <w:t>, etc.</w:t>
      </w:r>
      <w:hyperlink r:id="rId47" w:anchor="cite_note-ullgold-7" w:history="1">
        <w:r w:rsidRPr="00E723CE">
          <w:rPr>
            <w:rStyle w:val="Hyperlink"/>
            <w:vertAlign w:val="superscript"/>
            <w:lang w:val="en-US"/>
          </w:rPr>
          <w:t>[5]</w:t>
        </w:r>
      </w:hyperlink>
      <w:r w:rsidRPr="00E723CE">
        <w:rPr>
          <w:lang w:val="en-US"/>
        </w:rPr>
        <w:t xml:space="preserve"> The </w:t>
      </w:r>
      <w:hyperlink r:id="rId48" w:tooltip="Chemical equation" w:history="1">
        <w:r w:rsidRPr="00E723CE">
          <w:rPr>
            <w:rStyle w:val="Hyperlink"/>
            <w:lang w:val="en-US"/>
          </w:rPr>
          <w:t>equation</w:t>
        </w:r>
      </w:hyperlink>
      <w:r w:rsidRPr="00E723CE">
        <w:rPr>
          <w:lang w:val="en-US"/>
        </w:rPr>
        <w:t xml:space="preserve"> for the reduction of gold by sulfur dioxide is: </w:t>
      </w:r>
    </w:p>
    <w:p w14:paraId="5F1EFC36"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2 </w:t>
      </w:r>
      <w:proofErr w:type="spellStart"/>
      <w:r w:rsidRPr="00E723CE">
        <w:rPr>
          <w:rStyle w:val="chemf"/>
          <w:rFonts w:ascii="Times New Roman" w:hAnsi="Times New Roman" w:cs="Times New Roman"/>
          <w:sz w:val="24"/>
          <w:szCs w:val="24"/>
          <w:lang w:val="en-US"/>
        </w:rPr>
        <w:t>AuCl</w:t>
      </w:r>
      <w:proofErr w:type="spellEnd"/>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+ 3 </w:t>
      </w:r>
      <w:r w:rsidRPr="00E723CE">
        <w:rPr>
          <w:rStyle w:val="chemf"/>
          <w:rFonts w:ascii="Times New Roman" w:hAnsi="Times New Roman" w:cs="Times New Roman"/>
          <w:sz w:val="24"/>
          <w:szCs w:val="24"/>
          <w:lang w:val="en-US"/>
        </w:rPr>
        <w:t>SO</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2</w:t>
      </w:r>
      <w:r w:rsidRPr="00E723CE">
        <w:rPr>
          <w:rFonts w:ascii="Times New Roman" w:hAnsi="Times New Roman" w:cs="Times New Roman"/>
          <w:sz w:val="24"/>
          <w:szCs w:val="24"/>
          <w:vertAlign w:val="subscript"/>
          <w:lang w:val="en-US"/>
        </w:rPr>
        <w:t>(g)</w:t>
      </w:r>
      <w:r w:rsidRPr="00E723CE">
        <w:rPr>
          <w:rFonts w:ascii="Times New Roman" w:hAnsi="Times New Roman" w:cs="Times New Roman"/>
          <w:sz w:val="24"/>
          <w:szCs w:val="24"/>
          <w:lang w:val="en-US"/>
        </w:rPr>
        <w:t xml:space="preserve"> + 6 </w:t>
      </w:r>
      <w:r w:rsidRPr="00E723CE">
        <w:rPr>
          <w:rStyle w:val="chemf"/>
          <w:rFonts w:ascii="Times New Roman" w:hAnsi="Times New Roman" w:cs="Times New Roman"/>
          <w:sz w:val="24"/>
          <w:szCs w:val="24"/>
          <w:lang w:val="en-US"/>
        </w:rPr>
        <w:t>H</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2</w:t>
      </w:r>
      <w:r w:rsidRPr="00E723CE">
        <w:rPr>
          <w:rStyle w:val="chemf"/>
          <w:rFonts w:ascii="Times New Roman" w:hAnsi="Times New Roman" w:cs="Times New Roman"/>
          <w:sz w:val="24"/>
          <w:szCs w:val="24"/>
          <w:lang w:val="en-US"/>
        </w:rPr>
        <w:t>O</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(l)</w:t>
      </w:r>
      <w:r w:rsidRPr="00E723CE">
        <w:rPr>
          <w:rFonts w:ascii="Times New Roman" w:hAnsi="Times New Roman" w:cs="Times New Roman"/>
          <w:sz w:val="24"/>
          <w:szCs w:val="24"/>
          <w:lang w:val="en-US"/>
        </w:rPr>
        <w:t xml:space="preserve"> → 2 Au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+ 12 </w:t>
      </w:r>
      <w:r w:rsidRPr="00E723CE">
        <w:rPr>
          <w:rStyle w:val="chemf"/>
          <w:rFonts w:ascii="Times New Roman" w:hAnsi="Times New Roman" w:cs="Times New Roman"/>
          <w:sz w:val="24"/>
          <w:szCs w:val="24"/>
          <w:lang w:val="en-US"/>
        </w:rPr>
        <w:t>H</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+ 3 </w:t>
      </w:r>
      <w:r w:rsidRPr="00E723CE">
        <w:rPr>
          <w:rStyle w:val="chemf"/>
          <w:rFonts w:ascii="Times New Roman" w:hAnsi="Times New Roman" w:cs="Times New Roman"/>
          <w:sz w:val="24"/>
          <w:szCs w:val="24"/>
          <w:lang w:val="en-US"/>
        </w:rPr>
        <w:t>SO</w:t>
      </w:r>
      <w:r w:rsidRPr="00E723CE">
        <w:rPr>
          <w:rStyle w:val="chemf"/>
          <w:rFonts w:ascii="Times New Roman" w:hAnsi="Times New Roman" w:cs="Times New Roman"/>
          <w:sz w:val="24"/>
          <w:szCs w:val="24"/>
          <w:vertAlign w:val="superscript"/>
          <w:lang w:val="en-US"/>
        </w:rPr>
        <w:t>2−</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4</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+ 8 </w:t>
      </w:r>
      <w:r w:rsidRPr="00E723CE">
        <w:rPr>
          <w:rStyle w:val="chemf"/>
          <w:rFonts w:ascii="Times New Roman" w:hAnsi="Times New Roman" w:cs="Times New Roman"/>
          <w:sz w:val="24"/>
          <w:szCs w:val="24"/>
          <w:lang w:val="en-US"/>
        </w:rPr>
        <w:t>Cl</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w:t>
      </w:r>
    </w:p>
    <w:p w14:paraId="42BE93C9" w14:textId="77777777" w:rsidR="005A3F5A" w:rsidRPr="00E723CE" w:rsidRDefault="005A3F5A" w:rsidP="005A3F5A">
      <w:pPr>
        <w:pStyle w:val="Heading3"/>
        <w:rPr>
          <w:sz w:val="24"/>
          <w:szCs w:val="24"/>
          <w:lang w:val="en-US"/>
        </w:rPr>
      </w:pPr>
      <w:r w:rsidRPr="00E723CE">
        <w:rPr>
          <w:rStyle w:val="mw-headline"/>
          <w:sz w:val="24"/>
          <w:szCs w:val="24"/>
          <w:lang w:val="en-US"/>
        </w:rPr>
        <w:t>Dissolving platinum</w:t>
      </w:r>
    </w:p>
    <w:p w14:paraId="24385CA3" w14:textId="77777777" w:rsidR="005A3F5A" w:rsidRPr="00E723CE" w:rsidRDefault="005A3F5A" w:rsidP="005A3F5A">
      <w:pPr>
        <w:pStyle w:val="NormalWeb"/>
        <w:rPr>
          <w:lang w:val="en-US"/>
        </w:rPr>
      </w:pPr>
      <w:r w:rsidRPr="00E723CE">
        <w:rPr>
          <w:lang w:val="en-US"/>
        </w:rPr>
        <w:t xml:space="preserve">Similar equations can be written for </w:t>
      </w:r>
      <w:hyperlink r:id="rId49" w:tooltip="Platinum" w:history="1">
        <w:r w:rsidRPr="00E723CE">
          <w:rPr>
            <w:rStyle w:val="Hyperlink"/>
            <w:lang w:val="en-US"/>
          </w:rPr>
          <w:t>platinum</w:t>
        </w:r>
      </w:hyperlink>
      <w:r w:rsidRPr="00E723CE">
        <w:rPr>
          <w:lang w:val="en-US"/>
        </w:rPr>
        <w:t xml:space="preserve">. As with gold, the oxidation reaction can be written with either nitric oxide or nitrogen dioxide as the nitrogen oxide product: </w:t>
      </w:r>
    </w:p>
    <w:p w14:paraId="2146B228"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Pt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+ 4 </w:t>
      </w:r>
      <w:r w:rsidRPr="00E723CE">
        <w:rPr>
          <w:rStyle w:val="chemf"/>
          <w:rFonts w:ascii="Times New Roman" w:hAnsi="Times New Roman" w:cs="Times New Roman"/>
          <w:sz w:val="24"/>
          <w:szCs w:val="24"/>
          <w:lang w:val="en-US"/>
        </w:rPr>
        <w:t>NO</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+ 8 H</w:t>
      </w:r>
      <w:r w:rsidRPr="00E723CE">
        <w:rPr>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Pt</w:t>
      </w:r>
      <w:r w:rsidRPr="00E723CE">
        <w:rPr>
          <w:rFonts w:ascii="Times New Roman" w:hAnsi="Times New Roman" w:cs="Times New Roman"/>
          <w:sz w:val="24"/>
          <w:szCs w:val="24"/>
          <w:vertAlign w:val="super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+ 4 NO</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(g)</w:t>
      </w:r>
      <w:r w:rsidRPr="00E723CE">
        <w:rPr>
          <w:rFonts w:ascii="Times New Roman" w:hAnsi="Times New Roman" w:cs="Times New Roman"/>
          <w:sz w:val="24"/>
          <w:szCs w:val="24"/>
          <w:lang w:val="en-US"/>
        </w:rPr>
        <w:t xml:space="preserve"> + 4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O </w:t>
      </w:r>
      <w:r w:rsidRPr="00E723CE">
        <w:rPr>
          <w:rFonts w:ascii="Times New Roman" w:hAnsi="Times New Roman" w:cs="Times New Roman"/>
          <w:sz w:val="24"/>
          <w:szCs w:val="24"/>
          <w:vertAlign w:val="subscript"/>
          <w:lang w:val="en-US"/>
        </w:rPr>
        <w:t>(l)</w:t>
      </w:r>
    </w:p>
    <w:p w14:paraId="302D7350"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3Pt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+ 4 </w:t>
      </w:r>
      <w:r w:rsidRPr="00E723CE">
        <w:rPr>
          <w:rStyle w:val="chemf"/>
          <w:rFonts w:ascii="Times New Roman" w:hAnsi="Times New Roman" w:cs="Times New Roman"/>
          <w:sz w:val="24"/>
          <w:szCs w:val="24"/>
          <w:lang w:val="en-US"/>
        </w:rPr>
        <w:t>NO</w:t>
      </w:r>
      <w:r w:rsidRPr="00E723CE">
        <w:rPr>
          <w:rStyle w:val="chemf"/>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+ 16 H</w:t>
      </w:r>
      <w:r w:rsidRPr="00E723CE">
        <w:rPr>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3Pt</w:t>
      </w:r>
      <w:r w:rsidRPr="00E723CE">
        <w:rPr>
          <w:rFonts w:ascii="Times New Roman" w:hAnsi="Times New Roman" w:cs="Times New Roman"/>
          <w:sz w:val="24"/>
          <w:szCs w:val="24"/>
          <w:vertAlign w:val="super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+ 4 NO </w:t>
      </w:r>
      <w:r w:rsidRPr="00E723CE">
        <w:rPr>
          <w:rFonts w:ascii="Times New Roman" w:hAnsi="Times New Roman" w:cs="Times New Roman"/>
          <w:sz w:val="24"/>
          <w:szCs w:val="24"/>
          <w:vertAlign w:val="subscript"/>
          <w:lang w:val="en-US"/>
        </w:rPr>
        <w:t>(g)</w:t>
      </w:r>
      <w:r w:rsidRPr="00E723CE">
        <w:rPr>
          <w:rFonts w:ascii="Times New Roman" w:hAnsi="Times New Roman" w:cs="Times New Roman"/>
          <w:sz w:val="24"/>
          <w:szCs w:val="24"/>
          <w:lang w:val="en-US"/>
        </w:rPr>
        <w:t xml:space="preserve"> + 8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O </w:t>
      </w:r>
      <w:r w:rsidRPr="00E723CE">
        <w:rPr>
          <w:rFonts w:ascii="Times New Roman" w:hAnsi="Times New Roman" w:cs="Times New Roman"/>
          <w:sz w:val="24"/>
          <w:szCs w:val="24"/>
          <w:vertAlign w:val="subscript"/>
          <w:lang w:val="en-US"/>
        </w:rPr>
        <w:t>(l)</w:t>
      </w:r>
      <w:r w:rsidRPr="00E723CE">
        <w:rPr>
          <w:rFonts w:ascii="Times New Roman" w:hAnsi="Times New Roman" w:cs="Times New Roman"/>
          <w:sz w:val="24"/>
          <w:szCs w:val="24"/>
          <w:lang w:val="en-US"/>
        </w:rPr>
        <w:t>.</w:t>
      </w:r>
    </w:p>
    <w:p w14:paraId="5AAD822D" w14:textId="77777777" w:rsidR="005A3F5A" w:rsidRPr="00E723CE" w:rsidRDefault="005A3F5A" w:rsidP="005A3F5A">
      <w:pPr>
        <w:pStyle w:val="NormalWeb"/>
        <w:rPr>
          <w:lang w:val="en-US"/>
        </w:rPr>
      </w:pPr>
      <w:r w:rsidRPr="00E723CE">
        <w:rPr>
          <w:lang w:val="en-US"/>
        </w:rPr>
        <w:t xml:space="preserve">The oxidized platinum ion then reacts with chloride ions resulting in the chloroplatinate ion: </w:t>
      </w:r>
    </w:p>
    <w:p w14:paraId="4D67E871"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Pt</w:t>
      </w:r>
      <w:r w:rsidRPr="00E723CE">
        <w:rPr>
          <w:rFonts w:ascii="Times New Roman" w:hAnsi="Times New Roman" w:cs="Times New Roman"/>
          <w:sz w:val="24"/>
          <w:szCs w:val="24"/>
          <w:vertAlign w:val="super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+ 6 Cl</w:t>
      </w:r>
      <w:r w:rsidRPr="00E723CE">
        <w:rPr>
          <w:rFonts w:ascii="Times New Roman" w:hAnsi="Times New Roman" w:cs="Times New Roman"/>
          <w:sz w:val="24"/>
          <w:szCs w:val="24"/>
          <w:vertAlign w:val="superscript"/>
          <w:lang w:val="en-US"/>
        </w:rPr>
        <w:t>−</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w:t>
      </w:r>
      <w:r w:rsidRPr="00E723CE">
        <w:rPr>
          <w:rStyle w:val="chemf"/>
          <w:rFonts w:ascii="Times New Roman" w:hAnsi="Times New Roman" w:cs="Times New Roman"/>
          <w:sz w:val="24"/>
          <w:szCs w:val="24"/>
          <w:lang w:val="en-US"/>
        </w:rPr>
        <w:t>PtCl</w:t>
      </w:r>
      <w:r w:rsidRPr="00E723CE">
        <w:rPr>
          <w:rStyle w:val="chemf"/>
          <w:rFonts w:ascii="Times New Roman" w:hAnsi="Times New Roman" w:cs="Times New Roman"/>
          <w:sz w:val="24"/>
          <w:szCs w:val="24"/>
          <w:vertAlign w:val="superscript"/>
          <w:lang w:val="en-US"/>
        </w:rPr>
        <w:t>2−</w:t>
      </w:r>
      <w:r w:rsidRPr="00E723CE">
        <w:rPr>
          <w:rFonts w:ascii="Times New Roman" w:hAnsi="Times New Roman" w:cs="Times New Roman"/>
          <w:sz w:val="24"/>
          <w:szCs w:val="24"/>
          <w:lang w:val="en-US"/>
        </w:rPr>
        <w:br/>
      </w:r>
      <w:r w:rsidRPr="00E723CE">
        <w:rPr>
          <w:rStyle w:val="chemf"/>
          <w:rFonts w:ascii="Times New Roman" w:hAnsi="Times New Roman" w:cs="Times New Roman"/>
          <w:sz w:val="24"/>
          <w:szCs w:val="24"/>
          <w:vertAlign w:val="subscript"/>
          <w:lang w:val="en-US"/>
        </w:rPr>
        <w:t>6</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w:t>
      </w:r>
    </w:p>
    <w:p w14:paraId="264D06B4" w14:textId="77777777" w:rsidR="005A3F5A" w:rsidRPr="00E723CE" w:rsidRDefault="005A3F5A" w:rsidP="005A3F5A">
      <w:pPr>
        <w:pStyle w:val="NormalWeb"/>
        <w:rPr>
          <w:lang w:val="en-US"/>
        </w:rPr>
      </w:pPr>
      <w:r w:rsidRPr="00E723CE">
        <w:rPr>
          <w:lang w:val="en-US"/>
        </w:rPr>
        <w:t xml:space="preserve">Experimental evidence reveals that the reaction of platinum with aqua regia is considerably more complex. The initial reactions produce a mixture of </w:t>
      </w:r>
      <w:proofErr w:type="spellStart"/>
      <w:r w:rsidRPr="00E723CE">
        <w:rPr>
          <w:lang w:val="en-US"/>
        </w:rPr>
        <w:t>chloroplatinous</w:t>
      </w:r>
      <w:proofErr w:type="spellEnd"/>
      <w:r w:rsidRPr="00E723CE">
        <w:rPr>
          <w:lang w:val="en-US"/>
        </w:rPr>
        <w:t xml:space="preserve"> acid (H</w:t>
      </w:r>
      <w:r w:rsidRPr="00E723CE">
        <w:rPr>
          <w:vertAlign w:val="subscript"/>
          <w:lang w:val="en-US"/>
        </w:rPr>
        <w:t>2</w:t>
      </w:r>
      <w:r w:rsidRPr="00E723CE">
        <w:rPr>
          <w:lang w:val="en-US"/>
        </w:rPr>
        <w:t>PtCl</w:t>
      </w:r>
      <w:r w:rsidRPr="00E723CE">
        <w:rPr>
          <w:vertAlign w:val="subscript"/>
          <w:lang w:val="en-US"/>
        </w:rPr>
        <w:t>4</w:t>
      </w:r>
      <w:r w:rsidRPr="00E723CE">
        <w:rPr>
          <w:lang w:val="en-US"/>
        </w:rPr>
        <w:t xml:space="preserve">) and </w:t>
      </w:r>
      <w:proofErr w:type="spellStart"/>
      <w:r w:rsidRPr="00E723CE">
        <w:rPr>
          <w:lang w:val="en-US"/>
        </w:rPr>
        <w:t>nitrosoplatinic</w:t>
      </w:r>
      <w:proofErr w:type="spellEnd"/>
      <w:r w:rsidRPr="00E723CE">
        <w:rPr>
          <w:lang w:val="en-US"/>
        </w:rPr>
        <w:t xml:space="preserve"> chloride ((NO)</w:t>
      </w:r>
      <w:r w:rsidRPr="00E723CE">
        <w:rPr>
          <w:vertAlign w:val="subscript"/>
          <w:lang w:val="en-US"/>
        </w:rPr>
        <w:t>2</w:t>
      </w:r>
      <w:r w:rsidRPr="00E723CE">
        <w:rPr>
          <w:lang w:val="en-US"/>
        </w:rPr>
        <w:t>PtCl</w:t>
      </w:r>
      <w:r w:rsidRPr="00E723CE">
        <w:rPr>
          <w:vertAlign w:val="subscript"/>
          <w:lang w:val="en-US"/>
        </w:rPr>
        <w:t>4</w:t>
      </w:r>
      <w:r w:rsidRPr="00E723CE">
        <w:rPr>
          <w:lang w:val="en-US"/>
        </w:rPr>
        <w:t xml:space="preserve">). The </w:t>
      </w:r>
      <w:proofErr w:type="spellStart"/>
      <w:r w:rsidRPr="00E723CE">
        <w:rPr>
          <w:lang w:val="en-US"/>
        </w:rPr>
        <w:t>nitrosoplatinic</w:t>
      </w:r>
      <w:proofErr w:type="spellEnd"/>
      <w:r w:rsidRPr="00E723CE">
        <w:rPr>
          <w:lang w:val="en-US"/>
        </w:rPr>
        <w:t xml:space="preserve"> chloride is a solid product. If full dissolution of the platinum is desired, repeated extractions of the residual solids with concentrated hydrochloric acid must be performed: </w:t>
      </w:r>
    </w:p>
    <w:p w14:paraId="7406DE16"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2Pt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+ 2HNO</w:t>
      </w:r>
      <w:r w:rsidRPr="00E723CE">
        <w:rPr>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+ 8 HCl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(NO)</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+ 4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O </w:t>
      </w:r>
      <w:r w:rsidRPr="00E723CE">
        <w:rPr>
          <w:rFonts w:ascii="Times New Roman" w:hAnsi="Times New Roman" w:cs="Times New Roman"/>
          <w:sz w:val="24"/>
          <w:szCs w:val="24"/>
          <w:vertAlign w:val="subscript"/>
          <w:lang w:val="en-US"/>
        </w:rPr>
        <w:t>(l)</w:t>
      </w:r>
    </w:p>
    <w:p w14:paraId="4682E2C2" w14:textId="77777777" w:rsidR="005A3F5A" w:rsidRPr="00E723CE" w:rsidRDefault="005A3F5A" w:rsidP="005A3F5A">
      <w:pPr>
        <w:pStyle w:val="NormalWeb"/>
        <w:rPr>
          <w:lang w:val="en-US"/>
        </w:rPr>
      </w:pPr>
      <w:r w:rsidRPr="00E723CE">
        <w:rPr>
          <w:lang w:val="en-US"/>
        </w:rPr>
        <w:t xml:space="preserve">and </w:t>
      </w:r>
    </w:p>
    <w:p w14:paraId="2642148E"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(NO)</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(s)</w:t>
      </w:r>
      <w:r w:rsidRPr="00E723CE">
        <w:rPr>
          <w:rFonts w:ascii="Times New Roman" w:hAnsi="Times New Roman" w:cs="Times New Roman"/>
          <w:sz w:val="24"/>
          <w:szCs w:val="24"/>
          <w:lang w:val="en-US"/>
        </w:rPr>
        <w:t xml:space="preserve"> + 2 HCl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w:t>
      </w:r>
      <w:r w:rsidRPr="00E723CE">
        <w:rPr>
          <w:rFonts w:ascii="Cambria Math" w:hAnsi="Cambria Math" w:cs="Cambria Math"/>
          <w:sz w:val="24"/>
          <w:szCs w:val="24"/>
          <w:lang w:val="en-US"/>
        </w:rPr>
        <w:t>⇌</w:t>
      </w:r>
      <w:r w:rsidRPr="00E723CE">
        <w:rPr>
          <w:rFonts w:ascii="Times New Roman" w:hAnsi="Times New Roman" w:cs="Times New Roman"/>
          <w:sz w:val="24"/>
          <w:szCs w:val="24"/>
          <w:lang w:val="en-US"/>
        </w:rPr>
        <w:t xml:space="preserve">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+ 2 </w:t>
      </w:r>
      <w:proofErr w:type="spellStart"/>
      <w:r w:rsidRPr="00E723CE">
        <w:rPr>
          <w:rFonts w:ascii="Times New Roman" w:hAnsi="Times New Roman" w:cs="Times New Roman"/>
          <w:sz w:val="24"/>
          <w:szCs w:val="24"/>
          <w:lang w:val="en-US"/>
        </w:rPr>
        <w:t>NOCl</w:t>
      </w:r>
      <w:proofErr w:type="spellEnd"/>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(g)</w:t>
      </w:r>
      <w:r w:rsidRPr="00E723CE">
        <w:rPr>
          <w:rFonts w:ascii="Times New Roman" w:hAnsi="Times New Roman" w:cs="Times New Roman"/>
          <w:sz w:val="24"/>
          <w:szCs w:val="24"/>
          <w:lang w:val="en-US"/>
        </w:rPr>
        <w:t>.</w:t>
      </w:r>
    </w:p>
    <w:p w14:paraId="501B4A86" w14:textId="77777777" w:rsidR="005A3F5A" w:rsidRPr="00E723CE" w:rsidRDefault="005A3F5A" w:rsidP="005A3F5A">
      <w:pPr>
        <w:pStyle w:val="NormalWeb"/>
        <w:rPr>
          <w:lang w:val="en-US"/>
        </w:rPr>
      </w:pPr>
      <w:r w:rsidRPr="00E723CE">
        <w:rPr>
          <w:lang w:val="en-US"/>
        </w:rPr>
        <w:t xml:space="preserve">The </w:t>
      </w:r>
      <w:proofErr w:type="spellStart"/>
      <w:r w:rsidRPr="00E723CE">
        <w:rPr>
          <w:lang w:val="en-US"/>
        </w:rPr>
        <w:t>chloroplatinous</w:t>
      </w:r>
      <w:proofErr w:type="spellEnd"/>
      <w:r w:rsidRPr="00E723CE">
        <w:rPr>
          <w:lang w:val="en-US"/>
        </w:rPr>
        <w:t xml:space="preserve"> acid can be oxidized to </w:t>
      </w:r>
      <w:hyperlink r:id="rId50" w:tooltip="Chloroplatinic acid" w:history="1">
        <w:r w:rsidRPr="00E723CE">
          <w:rPr>
            <w:rStyle w:val="Hyperlink"/>
            <w:lang w:val="en-US"/>
          </w:rPr>
          <w:t>chloroplatinic acid</w:t>
        </w:r>
      </w:hyperlink>
      <w:r w:rsidRPr="00E723CE">
        <w:rPr>
          <w:lang w:val="en-US"/>
        </w:rPr>
        <w:t xml:space="preserve"> by saturating the solution with chlorine while heating: </w:t>
      </w:r>
    </w:p>
    <w:p w14:paraId="4206E6B3"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 xml:space="preserve"> + Cl</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(g)</w:t>
      </w:r>
      <w:r w:rsidRPr="00E723CE">
        <w:rPr>
          <w:rFonts w:ascii="Times New Roman" w:hAnsi="Times New Roman" w:cs="Times New Roman"/>
          <w:sz w:val="24"/>
          <w:szCs w:val="24"/>
          <w:lang w:val="en-US"/>
        </w:rPr>
        <w:t xml:space="preserve"> →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6</w:t>
      </w:r>
      <w:r w:rsidRPr="00E723CE">
        <w:rPr>
          <w:rFonts w:ascii="Times New Roman" w:hAnsi="Times New Roman" w:cs="Times New Roman"/>
          <w:sz w:val="24"/>
          <w:szCs w:val="24"/>
          <w:lang w:val="en-US"/>
        </w:rPr>
        <w:t xml:space="preserve"> </w:t>
      </w:r>
      <w:r w:rsidRPr="00E723CE">
        <w:rPr>
          <w:rFonts w:ascii="Times New Roman" w:hAnsi="Times New Roman" w:cs="Times New Roman"/>
          <w:sz w:val="24"/>
          <w:szCs w:val="24"/>
          <w:vertAlign w:val="subscript"/>
          <w:lang w:val="en-US"/>
        </w:rPr>
        <w:t>(</w:t>
      </w:r>
      <w:proofErr w:type="spellStart"/>
      <w:r w:rsidRPr="00E723CE">
        <w:rPr>
          <w:rFonts w:ascii="Times New Roman" w:hAnsi="Times New Roman" w:cs="Times New Roman"/>
          <w:sz w:val="24"/>
          <w:szCs w:val="24"/>
          <w:vertAlign w:val="subscript"/>
          <w:lang w:val="en-US"/>
        </w:rPr>
        <w:t>aq</w:t>
      </w:r>
      <w:proofErr w:type="spellEnd"/>
      <w:r w:rsidRPr="00E723CE">
        <w:rPr>
          <w:rFonts w:ascii="Times New Roman" w:hAnsi="Times New Roman" w:cs="Times New Roman"/>
          <w:sz w:val="24"/>
          <w:szCs w:val="24"/>
          <w:vertAlign w:val="subscript"/>
          <w:lang w:val="en-US"/>
        </w:rPr>
        <w:t>)</w:t>
      </w:r>
      <w:r w:rsidRPr="00E723CE">
        <w:rPr>
          <w:rFonts w:ascii="Times New Roman" w:hAnsi="Times New Roman" w:cs="Times New Roman"/>
          <w:sz w:val="24"/>
          <w:szCs w:val="24"/>
          <w:lang w:val="en-US"/>
        </w:rPr>
        <w:t>.</w:t>
      </w:r>
    </w:p>
    <w:p w14:paraId="1DCD29B6" w14:textId="77777777" w:rsidR="005A3F5A" w:rsidRPr="00E723CE" w:rsidRDefault="005A3F5A" w:rsidP="005A3F5A">
      <w:pPr>
        <w:pStyle w:val="NormalWeb"/>
        <w:rPr>
          <w:lang w:val="en-US"/>
        </w:rPr>
      </w:pPr>
      <w:r w:rsidRPr="00E723CE">
        <w:rPr>
          <w:lang w:val="en-US"/>
        </w:rPr>
        <w:lastRenderedPageBreak/>
        <w:t xml:space="preserve">Dissolving platinum solids in aqua regia was the mode of discovery for the most dense metals, </w:t>
      </w:r>
      <w:hyperlink r:id="rId51" w:tooltip="Iridium" w:history="1">
        <w:r w:rsidRPr="00E723CE">
          <w:rPr>
            <w:rStyle w:val="Hyperlink"/>
            <w:lang w:val="en-US"/>
          </w:rPr>
          <w:t>iridium</w:t>
        </w:r>
      </w:hyperlink>
      <w:r w:rsidRPr="00E723CE">
        <w:rPr>
          <w:lang w:val="en-US"/>
        </w:rPr>
        <w:t xml:space="preserve"> and </w:t>
      </w:r>
      <w:hyperlink r:id="rId52" w:tooltip="Osmium" w:history="1">
        <w:r w:rsidRPr="00E723CE">
          <w:rPr>
            <w:rStyle w:val="Hyperlink"/>
            <w:lang w:val="en-US"/>
          </w:rPr>
          <w:t>osmium</w:t>
        </w:r>
      </w:hyperlink>
      <w:r w:rsidRPr="00E723CE">
        <w:rPr>
          <w:lang w:val="en-US"/>
        </w:rPr>
        <w:t xml:space="preserve">, both of which are found in platinum ore and will not be dissolved by the acid, instead collecting on the base of the vessel. </w:t>
      </w:r>
    </w:p>
    <w:p w14:paraId="62C5E5EF" w14:textId="4D2D57B8" w:rsidR="005A3F5A" w:rsidRPr="00E723CE" w:rsidRDefault="005A3F5A" w:rsidP="005A3F5A">
      <w:pPr>
        <w:pStyle w:val="gallerybox"/>
        <w:numPr>
          <w:ilvl w:val="0"/>
          <w:numId w:val="1"/>
        </w:numPr>
      </w:pPr>
      <w:r w:rsidRPr="00E723CE">
        <w:rPr>
          <w:noProof/>
          <w:color w:val="0000FF"/>
        </w:rPr>
        <w:drawing>
          <wp:inline distT="0" distB="0" distL="0" distR="0" wp14:anchorId="033FFE4D" wp14:editId="30ABE2EC">
            <wp:extent cx="1143000" cy="714375"/>
            <wp:effectExtent l="0" t="0" r="0" b="9525"/>
            <wp:docPr id="10" name="Picture 1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14:paraId="5D12F237" w14:textId="77777777" w:rsidR="005A3F5A" w:rsidRPr="00E723CE" w:rsidRDefault="005A3F5A" w:rsidP="005A3F5A">
      <w:pPr>
        <w:pStyle w:val="NormalWeb"/>
        <w:ind w:left="720"/>
        <w:rPr>
          <w:lang w:val="en-US"/>
        </w:rPr>
      </w:pPr>
      <w:r w:rsidRPr="00E723CE">
        <w:rPr>
          <w:lang w:val="en-US"/>
        </w:rPr>
        <w:t xml:space="preserve">A </w:t>
      </w:r>
      <w:hyperlink r:id="rId55" w:anchor="Platinum_coins" w:tooltip="Commemorative coins of the Soviet Union" w:history="1">
        <w:r w:rsidRPr="00E723CE">
          <w:rPr>
            <w:rStyle w:val="Hyperlink"/>
            <w:lang w:val="en-US"/>
          </w:rPr>
          <w:t>platinum Soviet commemorative coin</w:t>
        </w:r>
      </w:hyperlink>
      <w:r w:rsidRPr="00E723CE">
        <w:rPr>
          <w:lang w:val="en-US"/>
        </w:rPr>
        <w:t xml:space="preserve"> being dissolved in aqua regia. </w:t>
      </w:r>
    </w:p>
    <w:p w14:paraId="3AE31381" w14:textId="459487D3" w:rsidR="005A3F5A" w:rsidRPr="00E723CE" w:rsidRDefault="005A3F5A" w:rsidP="005A3F5A">
      <w:pPr>
        <w:pStyle w:val="gallerybox"/>
        <w:numPr>
          <w:ilvl w:val="0"/>
          <w:numId w:val="1"/>
        </w:numPr>
      </w:pPr>
      <w:r w:rsidRPr="00E723CE">
        <w:rPr>
          <w:noProof/>
          <w:color w:val="0000FF"/>
        </w:rPr>
        <w:drawing>
          <wp:inline distT="0" distB="0" distL="0" distR="0" wp14:anchorId="490B913C" wp14:editId="78DCB18E">
            <wp:extent cx="1143000" cy="581025"/>
            <wp:effectExtent l="0" t="0" r="0" b="9525"/>
            <wp:docPr id="9" name="Picture 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14:paraId="34700871" w14:textId="360E7B21" w:rsidR="005A3F5A" w:rsidRPr="00E723CE" w:rsidRDefault="005A3F5A" w:rsidP="005A3F5A">
      <w:pPr>
        <w:pStyle w:val="gallerybox"/>
        <w:numPr>
          <w:ilvl w:val="0"/>
          <w:numId w:val="1"/>
        </w:numPr>
      </w:pPr>
      <w:r w:rsidRPr="00E723CE">
        <w:rPr>
          <w:noProof/>
          <w:color w:val="0000FF"/>
        </w:rPr>
        <w:drawing>
          <wp:inline distT="0" distB="0" distL="0" distR="0" wp14:anchorId="5BCF8CA7" wp14:editId="48B3D566">
            <wp:extent cx="1143000" cy="714375"/>
            <wp:effectExtent l="0" t="0" r="0" b="9525"/>
            <wp:docPr id="8" name="Picture 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14:paraId="4900A2F4" w14:textId="77777777" w:rsidR="005A3F5A" w:rsidRPr="00E723CE" w:rsidRDefault="005A3F5A" w:rsidP="005A3F5A">
      <w:pPr>
        <w:pStyle w:val="NormalWeb"/>
        <w:ind w:left="720"/>
        <w:rPr>
          <w:lang w:val="en-US"/>
        </w:rPr>
      </w:pPr>
      <w:r w:rsidRPr="00E723CE">
        <w:rPr>
          <w:lang w:val="en-US"/>
        </w:rPr>
        <w:t xml:space="preserve">4 days later. </w:t>
      </w:r>
    </w:p>
    <w:p w14:paraId="3878448E" w14:textId="77777777" w:rsidR="005A3F5A" w:rsidRPr="00E723CE" w:rsidRDefault="005A3F5A" w:rsidP="005A3F5A">
      <w:pPr>
        <w:pStyle w:val="Heading3"/>
        <w:rPr>
          <w:sz w:val="24"/>
          <w:szCs w:val="24"/>
          <w:lang w:val="en-US"/>
        </w:rPr>
      </w:pPr>
      <w:r w:rsidRPr="00E723CE">
        <w:rPr>
          <w:rStyle w:val="mw-headline"/>
          <w:sz w:val="24"/>
          <w:szCs w:val="24"/>
          <w:lang w:val="en-US"/>
        </w:rPr>
        <w:t>Precipitating dissolved platinum</w:t>
      </w:r>
    </w:p>
    <w:p w14:paraId="78EAD439" w14:textId="77777777" w:rsidR="005A3F5A" w:rsidRPr="00E723CE" w:rsidRDefault="005A3F5A" w:rsidP="005A3F5A">
      <w:pPr>
        <w:pStyle w:val="NormalWeb"/>
        <w:rPr>
          <w:lang w:val="en-US"/>
        </w:rPr>
      </w:pPr>
      <w:r w:rsidRPr="00E723CE">
        <w:rPr>
          <w:lang w:val="en-US"/>
        </w:rPr>
        <w:t xml:space="preserve">As a practical matter, when platinum group metals are purified through dissolution in aqua regia, gold (commonly associated with PGMs) is precipitated by treatment with </w:t>
      </w:r>
      <w:hyperlink r:id="rId60" w:tooltip="Iron(II) chloride" w:history="1">
        <w:r w:rsidRPr="00E723CE">
          <w:rPr>
            <w:rStyle w:val="Hyperlink"/>
            <w:lang w:val="en-US"/>
          </w:rPr>
          <w:t>iron(II) chloride</w:t>
        </w:r>
      </w:hyperlink>
      <w:r w:rsidRPr="00E723CE">
        <w:rPr>
          <w:lang w:val="en-US"/>
        </w:rPr>
        <w:t xml:space="preserve">. Platinum in the filtrate, as </w:t>
      </w:r>
      <w:proofErr w:type="spellStart"/>
      <w:r w:rsidRPr="00E723CE">
        <w:rPr>
          <w:lang w:val="en-US"/>
        </w:rPr>
        <w:t>hexachloroplatinate</w:t>
      </w:r>
      <w:proofErr w:type="spellEnd"/>
      <w:r w:rsidRPr="00E723CE">
        <w:rPr>
          <w:lang w:val="en-US"/>
        </w:rPr>
        <w:t xml:space="preserve">(IV), is converted to </w:t>
      </w:r>
      <w:hyperlink r:id="rId61" w:tooltip="Ammonium hexachloroplatinate" w:history="1">
        <w:r w:rsidRPr="00E723CE">
          <w:rPr>
            <w:rStyle w:val="Hyperlink"/>
            <w:lang w:val="en-US"/>
          </w:rPr>
          <w:t xml:space="preserve">ammonium </w:t>
        </w:r>
        <w:proofErr w:type="spellStart"/>
        <w:r w:rsidRPr="00E723CE">
          <w:rPr>
            <w:rStyle w:val="Hyperlink"/>
            <w:lang w:val="en-US"/>
          </w:rPr>
          <w:t>hexachloroplatinate</w:t>
        </w:r>
        <w:proofErr w:type="spellEnd"/>
      </w:hyperlink>
      <w:r w:rsidRPr="00E723CE">
        <w:rPr>
          <w:lang w:val="en-US"/>
        </w:rPr>
        <w:t xml:space="preserve"> by the addition of </w:t>
      </w:r>
      <w:hyperlink r:id="rId62" w:tooltip="Ammonium chloride" w:history="1">
        <w:r w:rsidRPr="00E723CE">
          <w:rPr>
            <w:rStyle w:val="Hyperlink"/>
            <w:lang w:val="en-US"/>
          </w:rPr>
          <w:t>ammonium chloride</w:t>
        </w:r>
      </w:hyperlink>
      <w:r w:rsidRPr="00E723CE">
        <w:rPr>
          <w:lang w:val="en-US"/>
        </w:rPr>
        <w:t>. This ammonium salt is extremely insoluble, and it can be filtered off. Ignition (strong heating) converts it to platinum metal:</w:t>
      </w:r>
      <w:hyperlink r:id="rId63" w:anchor="cite_note-8" w:history="1">
        <w:r w:rsidRPr="00E723CE">
          <w:rPr>
            <w:rStyle w:val="Hyperlink"/>
            <w:vertAlign w:val="superscript"/>
            <w:lang w:val="en-US"/>
          </w:rPr>
          <w:t>[6]</w:t>
        </w:r>
      </w:hyperlink>
      <w:r w:rsidRPr="00E723CE">
        <w:rPr>
          <w:lang w:val="en-US"/>
        </w:rPr>
        <w:t xml:space="preserve"> </w:t>
      </w:r>
    </w:p>
    <w:p w14:paraId="63DC8A56"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3 (NH</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PtCl</w:t>
      </w:r>
      <w:r w:rsidRPr="00E723CE">
        <w:rPr>
          <w:rFonts w:ascii="Times New Roman" w:hAnsi="Times New Roman" w:cs="Times New Roman"/>
          <w:sz w:val="24"/>
          <w:szCs w:val="24"/>
          <w:vertAlign w:val="subscript"/>
          <w:lang w:val="en-US"/>
        </w:rPr>
        <w:t>6</w:t>
      </w:r>
      <w:r w:rsidRPr="00E723CE">
        <w:rPr>
          <w:rFonts w:ascii="Times New Roman" w:hAnsi="Times New Roman" w:cs="Times New Roman"/>
          <w:sz w:val="24"/>
          <w:szCs w:val="24"/>
          <w:lang w:val="en-US"/>
        </w:rPr>
        <w:t xml:space="preserve"> → 3 Pt + 2 N</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 + 2 NH</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Cl + 16 HCl</w:t>
      </w:r>
    </w:p>
    <w:p w14:paraId="1EB3FA5C" w14:textId="240E2682" w:rsidR="005A3F5A" w:rsidRPr="00E723CE" w:rsidRDefault="005A3F5A" w:rsidP="005A3F5A">
      <w:pPr>
        <w:pStyle w:val="NormalWeb"/>
        <w:rPr>
          <w:lang w:val="en-US"/>
        </w:rPr>
      </w:pPr>
      <w:r w:rsidRPr="00E723CE">
        <w:rPr>
          <w:lang w:val="en-US"/>
        </w:rPr>
        <w:t xml:space="preserve">Unprecipitated </w:t>
      </w:r>
      <w:proofErr w:type="spellStart"/>
      <w:r w:rsidRPr="00E723CE">
        <w:rPr>
          <w:lang w:val="en-US"/>
        </w:rPr>
        <w:t>hexachloroplatinate</w:t>
      </w:r>
      <w:proofErr w:type="spellEnd"/>
      <w:r w:rsidR="00E22144">
        <w:rPr>
          <w:lang w:val="en-US"/>
        </w:rPr>
        <w:t xml:space="preserve"> </w:t>
      </w:r>
      <w:r w:rsidRPr="00E723CE">
        <w:rPr>
          <w:lang w:val="en-US"/>
        </w:rPr>
        <w:t xml:space="preserve">(IV) is reduced with elemental </w:t>
      </w:r>
      <w:hyperlink r:id="rId64" w:tooltip="Zinc" w:history="1">
        <w:r w:rsidRPr="00E723CE">
          <w:rPr>
            <w:rStyle w:val="Hyperlink"/>
            <w:lang w:val="en-US"/>
          </w:rPr>
          <w:t>zinc</w:t>
        </w:r>
      </w:hyperlink>
      <w:r w:rsidRPr="00E723CE">
        <w:rPr>
          <w:lang w:val="en-US"/>
        </w:rPr>
        <w:t>, and a similar method is suitable for small scale recovery of platinum from laboratory residues.</w:t>
      </w:r>
      <w:hyperlink r:id="rId65" w:anchor="cite_note-9" w:history="1">
        <w:r w:rsidRPr="00E723CE">
          <w:rPr>
            <w:rStyle w:val="Hyperlink"/>
            <w:vertAlign w:val="superscript"/>
            <w:lang w:val="en-US"/>
          </w:rPr>
          <w:t>[7]</w:t>
        </w:r>
      </w:hyperlink>
      <w:r w:rsidRPr="00E723CE">
        <w:rPr>
          <w:lang w:val="en-US"/>
        </w:rPr>
        <w:t xml:space="preserve"> </w:t>
      </w:r>
    </w:p>
    <w:p w14:paraId="79984B39" w14:textId="77777777" w:rsidR="005A3F5A" w:rsidRPr="00E723CE" w:rsidRDefault="005A3F5A" w:rsidP="005A3F5A">
      <w:pPr>
        <w:pStyle w:val="Heading3"/>
        <w:rPr>
          <w:sz w:val="24"/>
          <w:szCs w:val="24"/>
          <w:lang w:val="en-US"/>
        </w:rPr>
      </w:pPr>
      <w:r w:rsidRPr="00E723CE">
        <w:rPr>
          <w:rStyle w:val="mw-headline"/>
          <w:sz w:val="24"/>
          <w:szCs w:val="24"/>
          <w:lang w:val="en-US"/>
        </w:rPr>
        <w:t>Reaction with tin</w:t>
      </w:r>
    </w:p>
    <w:p w14:paraId="628AC590" w14:textId="77777777" w:rsidR="005A3F5A" w:rsidRPr="00E723CE" w:rsidRDefault="005A3F5A" w:rsidP="005A3F5A">
      <w:pPr>
        <w:pStyle w:val="NormalWeb"/>
        <w:rPr>
          <w:lang w:val="en-US"/>
        </w:rPr>
      </w:pPr>
      <w:r w:rsidRPr="00E723CE">
        <w:rPr>
          <w:lang w:val="en-US"/>
        </w:rPr>
        <w:t xml:space="preserve">Aqua regia reacts with </w:t>
      </w:r>
      <w:hyperlink r:id="rId66" w:tooltip="Tin" w:history="1">
        <w:r w:rsidRPr="00E723CE">
          <w:rPr>
            <w:rStyle w:val="Hyperlink"/>
            <w:lang w:val="en-US"/>
          </w:rPr>
          <w:t>tin</w:t>
        </w:r>
      </w:hyperlink>
      <w:r w:rsidRPr="00E723CE">
        <w:rPr>
          <w:lang w:val="en-US"/>
        </w:rPr>
        <w:t xml:space="preserve"> to form </w:t>
      </w:r>
      <w:hyperlink r:id="rId67" w:tooltip="Tin(IV) chloride" w:history="1">
        <w:r w:rsidRPr="00E723CE">
          <w:rPr>
            <w:rStyle w:val="Hyperlink"/>
            <w:lang w:val="en-US"/>
          </w:rPr>
          <w:t>tin(IV) chloride</w:t>
        </w:r>
      </w:hyperlink>
      <w:r w:rsidRPr="00E723CE">
        <w:rPr>
          <w:lang w:val="en-US"/>
        </w:rPr>
        <w:t xml:space="preserve">, containing tin in its highest oxidation state: </w:t>
      </w:r>
    </w:p>
    <w:p w14:paraId="00CA08E5"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4 HCl + 2 HNO</w:t>
      </w:r>
      <w:r w:rsidRPr="00E723CE">
        <w:rPr>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 Sn → SnCl</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 NO</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 + NO + 3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O</w:t>
      </w:r>
    </w:p>
    <w:p w14:paraId="61C3FC07" w14:textId="77777777" w:rsidR="005A3F5A" w:rsidRPr="00E723CE" w:rsidRDefault="005A3F5A" w:rsidP="005A3F5A">
      <w:pPr>
        <w:pStyle w:val="Heading3"/>
        <w:rPr>
          <w:sz w:val="24"/>
          <w:szCs w:val="24"/>
          <w:lang w:val="en-US"/>
        </w:rPr>
      </w:pPr>
      <w:r w:rsidRPr="00E723CE">
        <w:rPr>
          <w:rStyle w:val="mw-headline"/>
          <w:sz w:val="24"/>
          <w:szCs w:val="24"/>
          <w:lang w:val="en-US"/>
        </w:rPr>
        <w:t>Reaction with other substances</w:t>
      </w:r>
    </w:p>
    <w:p w14:paraId="36A87348" w14:textId="77777777" w:rsidR="005A3F5A" w:rsidRPr="00E723CE" w:rsidRDefault="005A3F5A" w:rsidP="005A3F5A">
      <w:pPr>
        <w:pStyle w:val="NormalWeb"/>
        <w:rPr>
          <w:lang w:val="en-US"/>
        </w:rPr>
      </w:pPr>
      <w:r w:rsidRPr="00E723CE">
        <w:rPr>
          <w:lang w:val="en-US"/>
        </w:rPr>
        <w:t xml:space="preserve">It can react with </w:t>
      </w:r>
      <w:hyperlink r:id="rId68" w:tooltip="Pyrite" w:history="1">
        <w:r w:rsidRPr="00E723CE">
          <w:rPr>
            <w:rStyle w:val="Hyperlink"/>
            <w:lang w:val="en-US"/>
          </w:rPr>
          <w:t>iron pyrite</w:t>
        </w:r>
      </w:hyperlink>
      <w:r w:rsidRPr="00E723CE">
        <w:rPr>
          <w:lang w:val="en-US"/>
        </w:rPr>
        <w:t xml:space="preserve"> to form </w:t>
      </w:r>
      <w:hyperlink r:id="rId69" w:tooltip="Nitric oxide" w:history="1">
        <w:r w:rsidRPr="00E723CE">
          <w:rPr>
            <w:rStyle w:val="Hyperlink"/>
            <w:lang w:val="en-US"/>
          </w:rPr>
          <w:t>nitric oxide</w:t>
        </w:r>
      </w:hyperlink>
      <w:r w:rsidRPr="00E723CE">
        <w:rPr>
          <w:lang w:val="en-US"/>
        </w:rPr>
        <w:t xml:space="preserve">: </w:t>
      </w:r>
    </w:p>
    <w:p w14:paraId="775B752F" w14:textId="77777777" w:rsidR="005A3F5A" w:rsidRPr="00E723CE" w:rsidRDefault="005A3F5A" w:rsidP="005A3F5A">
      <w:pPr>
        <w:ind w:left="720"/>
        <w:rPr>
          <w:rFonts w:ascii="Times New Roman" w:hAnsi="Times New Roman" w:cs="Times New Roman"/>
          <w:sz w:val="24"/>
          <w:szCs w:val="24"/>
          <w:lang w:val="en-US"/>
        </w:rPr>
      </w:pPr>
      <w:r w:rsidRPr="00E723CE">
        <w:rPr>
          <w:rFonts w:ascii="Times New Roman" w:hAnsi="Times New Roman" w:cs="Times New Roman"/>
          <w:sz w:val="24"/>
          <w:szCs w:val="24"/>
          <w:lang w:val="en-US"/>
        </w:rPr>
        <w:t>FeS</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 xml:space="preserve"> + 5 HNO</w:t>
      </w:r>
      <w:r w:rsidRPr="00E723CE">
        <w:rPr>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+ 3 HCl → FeCl</w:t>
      </w:r>
      <w:r w:rsidRPr="00E723CE">
        <w:rPr>
          <w:rFonts w:ascii="Times New Roman" w:hAnsi="Times New Roman" w:cs="Times New Roman"/>
          <w:sz w:val="24"/>
          <w:szCs w:val="24"/>
          <w:vertAlign w:val="subscript"/>
          <w:lang w:val="en-US"/>
        </w:rPr>
        <w:t>3</w:t>
      </w:r>
      <w:r w:rsidRPr="00E723CE">
        <w:rPr>
          <w:rFonts w:ascii="Times New Roman" w:hAnsi="Times New Roman" w:cs="Times New Roman"/>
          <w:sz w:val="24"/>
          <w:szCs w:val="24"/>
          <w:lang w:val="en-US"/>
        </w:rPr>
        <w:t xml:space="preserve"> + 2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SO</w:t>
      </w:r>
      <w:r w:rsidRPr="00E723CE">
        <w:rPr>
          <w:rFonts w:ascii="Times New Roman" w:hAnsi="Times New Roman" w:cs="Times New Roman"/>
          <w:sz w:val="24"/>
          <w:szCs w:val="24"/>
          <w:vertAlign w:val="subscript"/>
          <w:lang w:val="en-US"/>
        </w:rPr>
        <w:t>4</w:t>
      </w:r>
      <w:r w:rsidRPr="00E723CE">
        <w:rPr>
          <w:rFonts w:ascii="Times New Roman" w:hAnsi="Times New Roman" w:cs="Times New Roman"/>
          <w:sz w:val="24"/>
          <w:szCs w:val="24"/>
          <w:lang w:val="en-US"/>
        </w:rPr>
        <w:t xml:space="preserve"> + 5 </w:t>
      </w:r>
      <w:proofErr w:type="gramStart"/>
      <w:r w:rsidRPr="00E723CE">
        <w:rPr>
          <w:rFonts w:ascii="Times New Roman" w:hAnsi="Times New Roman" w:cs="Times New Roman"/>
          <w:sz w:val="24"/>
          <w:szCs w:val="24"/>
          <w:lang w:val="en-US"/>
        </w:rPr>
        <w:t>NO</w:t>
      </w:r>
      <w:proofErr w:type="gramEnd"/>
      <w:r w:rsidRPr="00E723CE">
        <w:rPr>
          <w:rFonts w:ascii="Times New Roman" w:hAnsi="Times New Roman" w:cs="Times New Roman"/>
          <w:sz w:val="24"/>
          <w:szCs w:val="24"/>
          <w:lang w:val="en-US"/>
        </w:rPr>
        <w:t xml:space="preserve"> + 2 H</w:t>
      </w:r>
      <w:r w:rsidRPr="00E723CE">
        <w:rPr>
          <w:rFonts w:ascii="Times New Roman" w:hAnsi="Times New Roman" w:cs="Times New Roman"/>
          <w:sz w:val="24"/>
          <w:szCs w:val="24"/>
          <w:vertAlign w:val="subscript"/>
          <w:lang w:val="en-US"/>
        </w:rPr>
        <w:t>2</w:t>
      </w:r>
      <w:r w:rsidRPr="00E723CE">
        <w:rPr>
          <w:rFonts w:ascii="Times New Roman" w:hAnsi="Times New Roman" w:cs="Times New Roman"/>
          <w:sz w:val="24"/>
          <w:szCs w:val="24"/>
          <w:lang w:val="en-US"/>
        </w:rPr>
        <w:t>O</w:t>
      </w:r>
    </w:p>
    <w:p w14:paraId="0AAB78B9" w14:textId="77777777" w:rsidR="005A3F5A" w:rsidRPr="00E723CE" w:rsidRDefault="005A3F5A" w:rsidP="005A3F5A">
      <w:pPr>
        <w:pStyle w:val="Heading2"/>
        <w:rPr>
          <w:sz w:val="24"/>
          <w:szCs w:val="24"/>
        </w:rPr>
      </w:pPr>
      <w:proofErr w:type="spellStart"/>
      <w:r w:rsidRPr="00E723CE">
        <w:rPr>
          <w:rStyle w:val="mw-headline"/>
          <w:sz w:val="24"/>
          <w:szCs w:val="24"/>
        </w:rPr>
        <w:t>History</w:t>
      </w:r>
      <w:proofErr w:type="spellEnd"/>
    </w:p>
    <w:p w14:paraId="6F43135E" w14:textId="0D22DC0C" w:rsidR="005A3F5A" w:rsidRPr="00E723CE" w:rsidRDefault="005A3F5A" w:rsidP="005A3F5A">
      <w:pPr>
        <w:rPr>
          <w:rFonts w:ascii="Times New Roman" w:hAnsi="Times New Roman" w:cs="Times New Roman"/>
          <w:sz w:val="24"/>
          <w:szCs w:val="24"/>
        </w:rPr>
      </w:pPr>
      <w:r w:rsidRPr="00E723CE">
        <w:rPr>
          <w:rFonts w:ascii="Times New Roman" w:hAnsi="Times New Roman" w:cs="Times New Roman"/>
          <w:noProof/>
          <w:color w:val="0000FF"/>
          <w:sz w:val="24"/>
          <w:szCs w:val="24"/>
        </w:rPr>
        <w:lastRenderedPageBreak/>
        <w:drawing>
          <wp:inline distT="0" distB="0" distL="0" distR="0" wp14:anchorId="4453DC0D" wp14:editId="3143B27B">
            <wp:extent cx="2095500" cy="1666875"/>
            <wp:effectExtent l="0" t="0" r="0" b="9525"/>
            <wp:docPr id="7" name="Picture 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0" cy="1666875"/>
                    </a:xfrm>
                    <a:prstGeom prst="rect">
                      <a:avLst/>
                    </a:prstGeom>
                    <a:noFill/>
                    <a:ln>
                      <a:noFill/>
                    </a:ln>
                  </pic:spPr>
                </pic:pic>
              </a:graphicData>
            </a:graphic>
          </wp:inline>
        </w:drawing>
      </w:r>
    </w:p>
    <w:p w14:paraId="7B4AE5E5" w14:textId="77777777" w:rsidR="005A3F5A" w:rsidRPr="00E723CE" w:rsidRDefault="005A3F5A" w:rsidP="005A3F5A">
      <w:pPr>
        <w:rPr>
          <w:rFonts w:ascii="Times New Roman" w:hAnsi="Times New Roman" w:cs="Times New Roman"/>
          <w:sz w:val="24"/>
          <w:szCs w:val="24"/>
          <w:lang w:val="en-US"/>
        </w:rPr>
      </w:pPr>
      <w:r w:rsidRPr="00E723CE">
        <w:rPr>
          <w:rFonts w:ascii="Times New Roman" w:hAnsi="Times New Roman" w:cs="Times New Roman"/>
          <w:sz w:val="24"/>
          <w:szCs w:val="24"/>
          <w:lang w:val="en-US"/>
        </w:rPr>
        <w:t xml:space="preserve">The fox in Basil Valentine's Third Key represents aqua regia, </w:t>
      </w:r>
      <w:proofErr w:type="spellStart"/>
      <w:r w:rsidRPr="00E723CE">
        <w:rPr>
          <w:rFonts w:ascii="Times New Roman" w:hAnsi="Times New Roman" w:cs="Times New Roman"/>
          <w:i/>
          <w:iCs/>
          <w:sz w:val="24"/>
          <w:szCs w:val="24"/>
          <w:lang w:val="en-US"/>
        </w:rPr>
        <w:t>Musaeum</w:t>
      </w:r>
      <w:proofErr w:type="spellEnd"/>
      <w:r w:rsidRPr="00E723CE">
        <w:rPr>
          <w:rFonts w:ascii="Times New Roman" w:hAnsi="Times New Roman" w:cs="Times New Roman"/>
          <w:i/>
          <w:iCs/>
          <w:sz w:val="24"/>
          <w:szCs w:val="24"/>
          <w:lang w:val="en-US"/>
        </w:rPr>
        <w:t xml:space="preserve"> </w:t>
      </w:r>
      <w:proofErr w:type="spellStart"/>
      <w:r w:rsidRPr="00E723CE">
        <w:rPr>
          <w:rFonts w:ascii="Times New Roman" w:hAnsi="Times New Roman" w:cs="Times New Roman"/>
          <w:i/>
          <w:iCs/>
          <w:sz w:val="24"/>
          <w:szCs w:val="24"/>
          <w:lang w:val="en-US"/>
        </w:rPr>
        <w:t>Hermeticum</w:t>
      </w:r>
      <w:proofErr w:type="spellEnd"/>
      <w:r w:rsidRPr="00E723CE">
        <w:rPr>
          <w:rFonts w:ascii="Times New Roman" w:hAnsi="Times New Roman" w:cs="Times New Roman"/>
          <w:sz w:val="24"/>
          <w:szCs w:val="24"/>
          <w:lang w:val="en-US"/>
        </w:rPr>
        <w:t>, 1678</w:t>
      </w:r>
    </w:p>
    <w:p w14:paraId="03628000" w14:textId="77777777" w:rsidR="005A3F5A" w:rsidRPr="00E723CE" w:rsidRDefault="005A3F5A" w:rsidP="005A3F5A">
      <w:pPr>
        <w:pStyle w:val="NormalWeb"/>
        <w:rPr>
          <w:lang w:val="en-US"/>
        </w:rPr>
      </w:pPr>
      <w:r w:rsidRPr="00E723CE">
        <w:rPr>
          <w:lang w:val="en-US"/>
        </w:rPr>
        <w:t xml:space="preserve">Aqua regia was first mentioned in the works of </w:t>
      </w:r>
      <w:hyperlink r:id="rId72" w:tooltip="Alchemy and chemistry in medieval Islam" w:history="1">
        <w:r w:rsidRPr="00E723CE">
          <w:rPr>
            <w:rStyle w:val="Hyperlink"/>
            <w:lang w:val="en-US"/>
          </w:rPr>
          <w:t>Islamic alchemists</w:t>
        </w:r>
      </w:hyperlink>
      <w:r w:rsidRPr="00E723CE">
        <w:rPr>
          <w:lang w:val="en-US"/>
        </w:rPr>
        <w:t xml:space="preserve"> such as </w:t>
      </w:r>
      <w:hyperlink r:id="rId73" w:tooltip="Muhammad ibn Zakariya al-Razi" w:history="1">
        <w:r w:rsidRPr="00E723CE">
          <w:rPr>
            <w:rStyle w:val="Hyperlink"/>
            <w:lang w:val="en-US"/>
          </w:rPr>
          <w:t>Muhammad ibn Zakariya al-</w:t>
        </w:r>
        <w:proofErr w:type="spellStart"/>
        <w:r w:rsidRPr="00E723CE">
          <w:rPr>
            <w:rStyle w:val="Hyperlink"/>
            <w:lang w:val="en-US"/>
          </w:rPr>
          <w:t>Razi</w:t>
        </w:r>
        <w:proofErr w:type="spellEnd"/>
      </w:hyperlink>
      <w:r w:rsidRPr="00E723CE">
        <w:rPr>
          <w:lang w:val="en-US"/>
        </w:rPr>
        <w:t xml:space="preserve"> (854-925),</w:t>
      </w:r>
      <w:hyperlink r:id="rId74" w:anchor="cite_note-10" w:history="1">
        <w:r w:rsidRPr="00E723CE">
          <w:rPr>
            <w:rStyle w:val="Hyperlink"/>
            <w:vertAlign w:val="superscript"/>
            <w:lang w:val="en-US"/>
          </w:rPr>
          <w:t>[8]</w:t>
        </w:r>
      </w:hyperlink>
      <w:r w:rsidRPr="00E723CE">
        <w:rPr>
          <w:lang w:val="en-US"/>
        </w:rPr>
        <w:t xml:space="preserve"> and then later mentioned in a work of </w:t>
      </w:r>
      <w:hyperlink r:id="rId75" w:tooltip="Pseudo-Geber" w:history="1">
        <w:r w:rsidRPr="00E723CE">
          <w:rPr>
            <w:rStyle w:val="Hyperlink"/>
            <w:lang w:val="en-US"/>
          </w:rPr>
          <w:t>Pseudo-Geber</w:t>
        </w:r>
      </w:hyperlink>
      <w:r w:rsidRPr="00E723CE">
        <w:rPr>
          <w:lang w:val="en-US"/>
        </w:rPr>
        <w:t xml:space="preserve"> (ca. 1300).</w:t>
      </w:r>
      <w:hyperlink r:id="rId76" w:anchor="cite_note-Principe_2012-11" w:history="1">
        <w:r w:rsidRPr="00E723CE">
          <w:rPr>
            <w:rStyle w:val="Hyperlink"/>
            <w:vertAlign w:val="superscript"/>
            <w:lang w:val="en-US"/>
          </w:rPr>
          <w:t>[9]</w:t>
        </w:r>
      </w:hyperlink>
      <w:r w:rsidRPr="00E723CE">
        <w:rPr>
          <w:lang w:val="en-US"/>
        </w:rPr>
        <w:t xml:space="preserve"> The third of </w:t>
      </w:r>
      <w:hyperlink r:id="rId77" w:tooltip="Basil Valentine" w:history="1">
        <w:r w:rsidRPr="00E723CE">
          <w:rPr>
            <w:rStyle w:val="Hyperlink"/>
            <w:lang w:val="en-US"/>
          </w:rPr>
          <w:t>Basil Valentine</w:t>
        </w:r>
      </w:hyperlink>
      <w:r w:rsidRPr="00E723CE">
        <w:rPr>
          <w:lang w:val="en-US"/>
        </w:rPr>
        <w:t xml:space="preserve">'s keys (ca. 1600) shows a dragon in the foreground and a fox eating a rooster in the background. The rooster symbolizes gold (from its association with sunrise and the sun's association with gold), and the fox represents aqua regia. The repetitive dissolving, heating, and </w:t>
      </w:r>
      <w:proofErr w:type="spellStart"/>
      <w:r w:rsidRPr="00E723CE">
        <w:rPr>
          <w:lang w:val="en-US"/>
        </w:rPr>
        <w:t>redissolving</w:t>
      </w:r>
      <w:proofErr w:type="spellEnd"/>
      <w:r w:rsidRPr="00E723CE">
        <w:rPr>
          <w:lang w:val="en-US"/>
        </w:rPr>
        <w:t xml:space="preserve"> (the rooster eating the fox eating the rooster) leads to the buildup of chlorine gas in the flask. The gold then crystallizes in the form of </w:t>
      </w:r>
      <w:hyperlink r:id="rId78" w:tooltip="Gold(III) chloride" w:history="1">
        <w:r w:rsidRPr="00E723CE">
          <w:rPr>
            <w:rStyle w:val="Hyperlink"/>
            <w:lang w:val="en-US"/>
          </w:rPr>
          <w:t>gold(III) chloride</w:t>
        </w:r>
      </w:hyperlink>
      <w:r w:rsidRPr="00E723CE">
        <w:rPr>
          <w:lang w:val="en-US"/>
        </w:rPr>
        <w:t>, whose red crystals were known as dragon's blood.</w:t>
      </w:r>
      <w:r w:rsidRPr="00E723CE">
        <w:rPr>
          <w:vertAlign w:val="superscript"/>
          <w:lang w:val="en-US"/>
        </w:rPr>
        <w:t>[</w:t>
      </w:r>
      <w:hyperlink r:id="rId79" w:tooltip="Wikipedia:Citation needed" w:history="1">
        <w:r w:rsidRPr="00E723CE">
          <w:rPr>
            <w:rStyle w:val="Hyperlink"/>
            <w:i/>
            <w:iCs/>
            <w:vertAlign w:val="superscript"/>
            <w:lang w:val="en-US"/>
          </w:rPr>
          <w:t>citation needed</w:t>
        </w:r>
      </w:hyperlink>
      <w:r w:rsidRPr="00E723CE">
        <w:rPr>
          <w:vertAlign w:val="superscript"/>
          <w:lang w:val="en-US"/>
        </w:rPr>
        <w:t>]</w:t>
      </w:r>
      <w:r w:rsidRPr="00E723CE">
        <w:rPr>
          <w:lang w:val="en-US"/>
        </w:rPr>
        <w:t xml:space="preserve"> The reaction was not reported again in the chemical literature until 1890.</w:t>
      </w:r>
      <w:hyperlink r:id="rId80" w:anchor="cite_note-Principe_2012-11" w:history="1">
        <w:r w:rsidRPr="00E723CE">
          <w:rPr>
            <w:rStyle w:val="Hyperlink"/>
            <w:vertAlign w:val="superscript"/>
            <w:lang w:val="en-US"/>
          </w:rPr>
          <w:t>[9]</w:t>
        </w:r>
      </w:hyperlink>
      <w:r w:rsidRPr="00E723CE">
        <w:rPr>
          <w:lang w:val="en-US"/>
        </w:rPr>
        <w:t xml:space="preserve"> </w:t>
      </w:r>
    </w:p>
    <w:p w14:paraId="74D53293" w14:textId="77777777" w:rsidR="005A3F5A" w:rsidRPr="00E723CE" w:rsidRDefault="00441D84" w:rsidP="005A3F5A">
      <w:pPr>
        <w:pStyle w:val="NormalWeb"/>
        <w:rPr>
          <w:lang w:val="en-US"/>
        </w:rPr>
      </w:pPr>
      <w:hyperlink r:id="rId81" w:tooltip="Antoine Lavoisier" w:history="1">
        <w:r w:rsidR="005A3F5A" w:rsidRPr="00E723CE">
          <w:rPr>
            <w:rStyle w:val="Hyperlink"/>
            <w:lang w:val="en-US"/>
          </w:rPr>
          <w:t>Antoine Lavoisier</w:t>
        </w:r>
      </w:hyperlink>
      <w:r w:rsidR="005A3F5A" w:rsidRPr="00E723CE">
        <w:rPr>
          <w:lang w:val="en-US"/>
        </w:rPr>
        <w:t xml:space="preserve"> called aqua regia nitro-muriatic acid in 1789.</w:t>
      </w:r>
      <w:hyperlink r:id="rId82" w:anchor="cite_note-12" w:history="1">
        <w:r w:rsidR="005A3F5A" w:rsidRPr="00E723CE">
          <w:rPr>
            <w:rStyle w:val="Hyperlink"/>
            <w:vertAlign w:val="superscript"/>
            <w:lang w:val="en-US"/>
          </w:rPr>
          <w:t>[10]</w:t>
        </w:r>
      </w:hyperlink>
      <w:r w:rsidR="005A3F5A" w:rsidRPr="00E723CE">
        <w:rPr>
          <w:lang w:val="en-US"/>
        </w:rPr>
        <w:t xml:space="preserve"> </w:t>
      </w:r>
    </w:p>
    <w:p w14:paraId="3202228C" w14:textId="77777777" w:rsidR="005A3F5A" w:rsidRPr="009D6001" w:rsidRDefault="005A3F5A" w:rsidP="005A3F5A">
      <w:pPr>
        <w:pStyle w:val="NormalWeb"/>
        <w:rPr>
          <w:lang w:val="en-US"/>
        </w:rPr>
      </w:pPr>
      <w:r w:rsidRPr="00E723CE">
        <w:rPr>
          <w:lang w:val="en-US"/>
        </w:rPr>
        <w:t xml:space="preserve">When </w:t>
      </w:r>
      <w:hyperlink r:id="rId83" w:tooltip="Operation Weserübung" w:history="1">
        <w:r w:rsidRPr="00E723CE">
          <w:rPr>
            <w:rStyle w:val="Hyperlink"/>
            <w:lang w:val="en-US"/>
          </w:rPr>
          <w:t>Germany invaded Denmark</w:t>
        </w:r>
      </w:hyperlink>
      <w:r w:rsidRPr="00E723CE">
        <w:rPr>
          <w:lang w:val="en-US"/>
        </w:rPr>
        <w:t xml:space="preserve"> in World War II, Hungarian chemist </w:t>
      </w:r>
      <w:hyperlink r:id="rId84" w:tooltip="George de Hevesy" w:history="1">
        <w:r w:rsidRPr="00E723CE">
          <w:rPr>
            <w:rStyle w:val="Hyperlink"/>
            <w:lang w:val="en-US"/>
          </w:rPr>
          <w:t>George de Hevesy</w:t>
        </w:r>
      </w:hyperlink>
      <w:r w:rsidRPr="00E723CE">
        <w:rPr>
          <w:lang w:val="en-US"/>
        </w:rPr>
        <w:t xml:space="preserve"> dissolved the gold </w:t>
      </w:r>
      <w:hyperlink r:id="rId85" w:tooltip="Nobel Prize" w:history="1">
        <w:r w:rsidRPr="00E723CE">
          <w:rPr>
            <w:rStyle w:val="Hyperlink"/>
            <w:lang w:val="en-US"/>
          </w:rPr>
          <w:t>Nobel Prizes</w:t>
        </w:r>
      </w:hyperlink>
      <w:r w:rsidRPr="00E723CE">
        <w:rPr>
          <w:lang w:val="en-US"/>
        </w:rPr>
        <w:t xml:space="preserve"> of German physicists </w:t>
      </w:r>
      <w:hyperlink r:id="rId86" w:tooltip="Max von Laue" w:history="1">
        <w:r w:rsidRPr="00E723CE">
          <w:rPr>
            <w:rStyle w:val="Hyperlink"/>
            <w:lang w:val="en-US"/>
          </w:rPr>
          <w:t>Max von Laue</w:t>
        </w:r>
      </w:hyperlink>
      <w:r w:rsidRPr="00E723CE">
        <w:rPr>
          <w:lang w:val="en-US"/>
        </w:rPr>
        <w:t xml:space="preserve"> (1914) and </w:t>
      </w:r>
      <w:hyperlink r:id="rId87" w:tooltip="James Franck" w:history="1">
        <w:r w:rsidRPr="00E723CE">
          <w:rPr>
            <w:rStyle w:val="Hyperlink"/>
            <w:lang w:val="en-US"/>
          </w:rPr>
          <w:t>James Franck</w:t>
        </w:r>
      </w:hyperlink>
      <w:r w:rsidRPr="00E723CE">
        <w:rPr>
          <w:lang w:val="en-US"/>
        </w:rPr>
        <w:t xml:space="preserve"> (1925) in aqua regia to prevent the Nazis from confiscating them. The German government had prohibited Germans from accepting or keeping any Nobel Prize after jailed peace activist </w:t>
      </w:r>
      <w:hyperlink r:id="rId88" w:tooltip="Carl von Ossietzky" w:history="1">
        <w:r w:rsidRPr="00E723CE">
          <w:rPr>
            <w:rStyle w:val="Hyperlink"/>
            <w:lang w:val="en-US"/>
          </w:rPr>
          <w:t>Carl von Ossietzky</w:t>
        </w:r>
      </w:hyperlink>
      <w:r w:rsidRPr="00E723CE">
        <w:rPr>
          <w:lang w:val="en-US"/>
        </w:rPr>
        <w:t xml:space="preserve"> had received the Nobel Peace Prize in 1935. De Hevesy placed the resulting solution on a shelf in his laboratory at the </w:t>
      </w:r>
      <w:hyperlink r:id="rId89" w:tooltip="Niels Bohr Institute" w:history="1">
        <w:r w:rsidRPr="00E723CE">
          <w:rPr>
            <w:rStyle w:val="Hyperlink"/>
            <w:lang w:val="en-US"/>
          </w:rPr>
          <w:t>Niels Bohr Institute</w:t>
        </w:r>
      </w:hyperlink>
      <w:r w:rsidRPr="00E723CE">
        <w:rPr>
          <w:lang w:val="en-US"/>
        </w:rPr>
        <w:t>. It was subsequently ignored by the Nazis who thought the jar—one of perhaps hundreds on the shelving—contained common chemicals. After the war, de Hevesy returned to find the solution undisturbed and precipitated the gold out of the acid. The gold was returned to the Royal Swedish Academy of Sciences and the Nobel Foundation. They re-cast the medals and again presented them to Laue and Franck.</w:t>
      </w:r>
      <w:hyperlink r:id="rId90" w:anchor="cite_note-13" w:history="1">
        <w:r w:rsidRPr="009D6001">
          <w:rPr>
            <w:rStyle w:val="Hyperlink"/>
            <w:vertAlign w:val="superscript"/>
            <w:lang w:val="en-US"/>
          </w:rPr>
          <w:t>[11]</w:t>
        </w:r>
      </w:hyperlink>
      <w:hyperlink r:id="rId91" w:anchor="cite_note-14" w:history="1">
        <w:r w:rsidRPr="009D6001">
          <w:rPr>
            <w:rStyle w:val="Hyperlink"/>
            <w:vertAlign w:val="superscript"/>
            <w:lang w:val="en-US"/>
          </w:rPr>
          <w:t>[12]</w:t>
        </w:r>
      </w:hyperlink>
      <w:r w:rsidRPr="009D6001">
        <w:rPr>
          <w:lang w:val="en-US"/>
        </w:rPr>
        <w:t xml:space="preserve"> </w:t>
      </w:r>
    </w:p>
    <w:p w14:paraId="28276267" w14:textId="69FCD73E" w:rsidR="005A458E" w:rsidRPr="00E723CE" w:rsidRDefault="005A458E" w:rsidP="005A458E">
      <w:pPr>
        <w:pStyle w:val="NormalWeb"/>
        <w:rPr>
          <w:lang w:val="en-US"/>
        </w:rPr>
      </w:pPr>
      <w:r w:rsidRPr="00E723CE">
        <w:rPr>
          <w:b/>
          <w:bCs/>
          <w:lang w:val="en-US"/>
        </w:rPr>
        <w:t>Gold extraction</w:t>
      </w:r>
      <w:r w:rsidRPr="00E723CE">
        <w:rPr>
          <w:lang w:val="en-US"/>
        </w:rPr>
        <w:t xml:space="preserve"> refers to the processes required to extract </w:t>
      </w:r>
      <w:hyperlink r:id="rId92" w:tooltip="Gold" w:history="1">
        <w:r w:rsidRPr="00E723CE">
          <w:rPr>
            <w:rStyle w:val="Hyperlink"/>
            <w:lang w:val="en-US"/>
          </w:rPr>
          <w:t>gold</w:t>
        </w:r>
      </w:hyperlink>
      <w:r w:rsidRPr="00E723CE">
        <w:rPr>
          <w:lang w:val="en-US"/>
        </w:rPr>
        <w:t xml:space="preserve"> from its </w:t>
      </w:r>
      <w:hyperlink r:id="rId93" w:tooltip="Ore" w:history="1">
        <w:r w:rsidRPr="00E723CE">
          <w:rPr>
            <w:rStyle w:val="Hyperlink"/>
            <w:lang w:val="en-US"/>
          </w:rPr>
          <w:t>ores</w:t>
        </w:r>
      </w:hyperlink>
      <w:r w:rsidRPr="00E723CE">
        <w:rPr>
          <w:lang w:val="en-US"/>
        </w:rPr>
        <w:t xml:space="preserve">. This may require a combination of </w:t>
      </w:r>
      <w:hyperlink r:id="rId94" w:tooltip="Comminution" w:history="1">
        <w:r w:rsidRPr="00E723CE">
          <w:rPr>
            <w:rStyle w:val="Hyperlink"/>
            <w:lang w:val="en-US"/>
          </w:rPr>
          <w:t>comminution</w:t>
        </w:r>
      </w:hyperlink>
      <w:r w:rsidRPr="00E723CE">
        <w:rPr>
          <w:lang w:val="en-US"/>
        </w:rPr>
        <w:t xml:space="preserve">, </w:t>
      </w:r>
      <w:hyperlink r:id="rId95" w:tooltip="Mineral processing" w:history="1">
        <w:r w:rsidRPr="00E723CE">
          <w:rPr>
            <w:rStyle w:val="Hyperlink"/>
            <w:lang w:val="en-US"/>
          </w:rPr>
          <w:t>mineral processing</w:t>
        </w:r>
      </w:hyperlink>
      <w:r w:rsidRPr="00E723CE">
        <w:rPr>
          <w:lang w:val="en-US"/>
        </w:rPr>
        <w:t xml:space="preserve">, </w:t>
      </w:r>
      <w:hyperlink r:id="rId96" w:tooltip="Hydrometallurgy" w:history="1">
        <w:r w:rsidRPr="00E723CE">
          <w:rPr>
            <w:rStyle w:val="Hyperlink"/>
            <w:lang w:val="en-US"/>
          </w:rPr>
          <w:t>hydrometallurgical</w:t>
        </w:r>
      </w:hyperlink>
      <w:r w:rsidRPr="00E723CE">
        <w:rPr>
          <w:lang w:val="en-US"/>
        </w:rPr>
        <w:t xml:space="preserve">, and </w:t>
      </w:r>
      <w:hyperlink r:id="rId97" w:tooltip="Pyrometallurgy" w:history="1">
        <w:r w:rsidRPr="00E723CE">
          <w:rPr>
            <w:rStyle w:val="Hyperlink"/>
            <w:lang w:val="en-US"/>
          </w:rPr>
          <w:t>pyrometallurgical</w:t>
        </w:r>
      </w:hyperlink>
      <w:r w:rsidRPr="00E723CE">
        <w:rPr>
          <w:lang w:val="en-US"/>
        </w:rPr>
        <w:t xml:space="preserve"> processes to be performed on the ore.</w:t>
      </w:r>
      <w:hyperlink r:id="rId98" w:anchor="cite_note-1" w:history="1">
        <w:r w:rsidRPr="00E723CE">
          <w:rPr>
            <w:rStyle w:val="Hyperlink"/>
            <w:vertAlign w:val="superscript"/>
            <w:lang w:val="en-US"/>
          </w:rPr>
          <w:t>[1]</w:t>
        </w:r>
      </w:hyperlink>
      <w:r w:rsidRPr="00E723CE">
        <w:rPr>
          <w:lang w:val="en-US"/>
        </w:rPr>
        <w:t xml:space="preserve"> </w:t>
      </w:r>
    </w:p>
    <w:p w14:paraId="09F6C9A3" w14:textId="77777777" w:rsidR="005A458E" w:rsidRPr="00E723CE" w:rsidRDefault="00441D84" w:rsidP="005A458E">
      <w:pPr>
        <w:pStyle w:val="NormalWeb"/>
        <w:rPr>
          <w:lang w:val="en-US"/>
        </w:rPr>
      </w:pPr>
      <w:hyperlink r:id="rId99" w:tooltip="Gold mining" w:history="1">
        <w:r w:rsidR="005A458E" w:rsidRPr="00E723CE">
          <w:rPr>
            <w:rStyle w:val="Hyperlink"/>
            <w:lang w:val="en-US"/>
          </w:rPr>
          <w:t>Gold mining</w:t>
        </w:r>
      </w:hyperlink>
      <w:r w:rsidR="005A458E" w:rsidRPr="00E723CE">
        <w:rPr>
          <w:lang w:val="en-US"/>
        </w:rPr>
        <w:t xml:space="preserve"> from alluvium ores was once achieved by techniques associated with </w:t>
      </w:r>
      <w:hyperlink r:id="rId100" w:tooltip="Placer mining" w:history="1">
        <w:r w:rsidR="005A458E" w:rsidRPr="00E723CE">
          <w:rPr>
            <w:rStyle w:val="Hyperlink"/>
            <w:lang w:val="en-US"/>
          </w:rPr>
          <w:t>placer mining</w:t>
        </w:r>
      </w:hyperlink>
      <w:r w:rsidR="005A458E" w:rsidRPr="00E723CE">
        <w:rPr>
          <w:lang w:val="en-US"/>
        </w:rPr>
        <w:t xml:space="preserve"> such as simple gold panning and sluicing, resulting in direct recovery of small gold nuggets and flakes. Placer mining techniques since the mid to late 20th century have generally only been the practice of artisan miners. </w:t>
      </w:r>
      <w:hyperlink r:id="rId101" w:tooltip="Hydraulic mining" w:history="1">
        <w:r w:rsidR="005A458E" w:rsidRPr="00E723CE">
          <w:rPr>
            <w:rStyle w:val="Hyperlink"/>
            <w:lang w:val="en-US"/>
          </w:rPr>
          <w:t>Hydraulic mining</w:t>
        </w:r>
      </w:hyperlink>
      <w:r w:rsidR="005A458E" w:rsidRPr="00E723CE">
        <w:rPr>
          <w:lang w:val="en-US"/>
        </w:rPr>
        <w:t xml:space="preserve"> was used widely in the </w:t>
      </w:r>
      <w:hyperlink r:id="rId102" w:tooltip="California" w:history="1">
        <w:r w:rsidR="005A458E" w:rsidRPr="00E723CE">
          <w:rPr>
            <w:rStyle w:val="Hyperlink"/>
            <w:lang w:val="en-US"/>
          </w:rPr>
          <w:t>Californian</w:t>
        </w:r>
      </w:hyperlink>
      <w:r w:rsidR="005A458E" w:rsidRPr="00E723CE">
        <w:rPr>
          <w:lang w:val="en-US"/>
        </w:rPr>
        <w:t xml:space="preserve"> </w:t>
      </w:r>
      <w:hyperlink r:id="rId103" w:tooltip="Gold rush" w:history="1">
        <w:r w:rsidR="005A458E" w:rsidRPr="00E723CE">
          <w:rPr>
            <w:rStyle w:val="Hyperlink"/>
            <w:lang w:val="en-US"/>
          </w:rPr>
          <w:t>gold rush</w:t>
        </w:r>
      </w:hyperlink>
      <w:r w:rsidR="005A458E" w:rsidRPr="00E723CE">
        <w:rPr>
          <w:lang w:val="en-US"/>
        </w:rPr>
        <w:t xml:space="preserve">, and involved breaking down alluvial deposits with high-pressure jets of water. Hard rock ores have formed the basis of the majority of commercial gold recovery operations since the middle of the 20th century where </w:t>
      </w:r>
      <w:hyperlink r:id="rId104" w:tooltip="Open pit" w:history="1">
        <w:r w:rsidR="005A458E" w:rsidRPr="00E723CE">
          <w:rPr>
            <w:rStyle w:val="Hyperlink"/>
            <w:lang w:val="en-US"/>
          </w:rPr>
          <w:t>open pit</w:t>
        </w:r>
      </w:hyperlink>
      <w:r w:rsidR="005A458E" w:rsidRPr="00E723CE">
        <w:rPr>
          <w:lang w:val="en-US"/>
        </w:rPr>
        <w:t xml:space="preserve"> and or </w:t>
      </w:r>
      <w:hyperlink r:id="rId105" w:tooltip="Sub-surface mining" w:history="1">
        <w:r w:rsidR="005A458E" w:rsidRPr="00E723CE">
          <w:rPr>
            <w:rStyle w:val="Hyperlink"/>
            <w:lang w:val="en-US"/>
          </w:rPr>
          <w:t>sub-surface mining</w:t>
        </w:r>
      </w:hyperlink>
      <w:r w:rsidR="005A458E" w:rsidRPr="00E723CE">
        <w:rPr>
          <w:lang w:val="en-US"/>
        </w:rPr>
        <w:t xml:space="preserve"> techniques are used. </w:t>
      </w:r>
    </w:p>
    <w:p w14:paraId="5BA218E0" w14:textId="77777777" w:rsidR="005A458E" w:rsidRPr="00E723CE" w:rsidRDefault="005A458E" w:rsidP="005A458E">
      <w:pPr>
        <w:pStyle w:val="NormalWeb"/>
        <w:rPr>
          <w:lang w:val="en-US"/>
        </w:rPr>
      </w:pPr>
      <w:r w:rsidRPr="00E723CE">
        <w:rPr>
          <w:lang w:val="en-US"/>
        </w:rPr>
        <w:lastRenderedPageBreak/>
        <w:t xml:space="preserve">Once the ore is mined it can be treated as a whole ore using a </w:t>
      </w:r>
      <w:hyperlink r:id="rId106" w:tooltip="Dump leaching" w:history="1">
        <w:r w:rsidRPr="00E723CE">
          <w:rPr>
            <w:rStyle w:val="Hyperlink"/>
            <w:lang w:val="en-US"/>
          </w:rPr>
          <w:t>dump leaching</w:t>
        </w:r>
      </w:hyperlink>
      <w:r w:rsidRPr="00E723CE">
        <w:rPr>
          <w:lang w:val="en-US"/>
        </w:rPr>
        <w:t xml:space="preserve"> or </w:t>
      </w:r>
      <w:hyperlink r:id="rId107" w:tooltip="Heap leaching" w:history="1">
        <w:r w:rsidRPr="00E723CE">
          <w:rPr>
            <w:rStyle w:val="Hyperlink"/>
            <w:lang w:val="en-US"/>
          </w:rPr>
          <w:t>heap leaching</w:t>
        </w:r>
      </w:hyperlink>
      <w:r w:rsidRPr="00E723CE">
        <w:rPr>
          <w:lang w:val="en-US"/>
        </w:rPr>
        <w:t xml:space="preserve"> processes. This is typical of low-grade, oxide deposits. Normally, the ore is crushed and agglomerated prior to heap leaching. High grade ores and ores resistant to </w:t>
      </w:r>
      <w:hyperlink r:id="rId108" w:tooltip="Cyanide" w:history="1">
        <w:r w:rsidRPr="00E723CE">
          <w:rPr>
            <w:rStyle w:val="Hyperlink"/>
            <w:lang w:val="en-US"/>
          </w:rPr>
          <w:t>cya</w:t>
        </w:r>
        <w:r w:rsidRPr="00E723CE">
          <w:rPr>
            <w:rStyle w:val="Hyperlink"/>
            <w:lang w:val="en-US"/>
          </w:rPr>
          <w:t>n</w:t>
        </w:r>
        <w:r w:rsidRPr="00E723CE">
          <w:rPr>
            <w:rStyle w:val="Hyperlink"/>
            <w:lang w:val="en-US"/>
          </w:rPr>
          <w:t>ide</w:t>
        </w:r>
      </w:hyperlink>
      <w:r w:rsidRPr="00E723CE">
        <w:rPr>
          <w:lang w:val="en-US"/>
        </w:rPr>
        <w:t xml:space="preserve"> leaching at coarse particle sizes, require further processing in order to recover the gold values. The processing techniques can include grinding, concentration, roasting, and pressure oxidation prior to cyanidation. </w:t>
      </w:r>
    </w:p>
    <w:p w14:paraId="5D2D5B9A" w14:textId="77777777" w:rsidR="00B72F1F" w:rsidRPr="00B72F1F" w:rsidRDefault="00B72F1F" w:rsidP="00B72F1F">
      <w:pPr>
        <w:spacing w:before="100" w:beforeAutospacing="1" w:after="100" w:afterAutospacing="1" w:line="240" w:lineRule="auto"/>
        <w:outlineLvl w:val="1"/>
        <w:rPr>
          <w:rFonts w:ascii="Times New Roman" w:eastAsia="Times New Roman" w:hAnsi="Times New Roman" w:cs="Times New Roman"/>
          <w:b/>
          <w:bCs/>
          <w:sz w:val="24"/>
          <w:szCs w:val="24"/>
          <w:lang w:val="en-US" w:eastAsia="fr-CH"/>
        </w:rPr>
      </w:pPr>
      <w:r w:rsidRPr="00B72F1F">
        <w:rPr>
          <w:rFonts w:ascii="Times New Roman" w:eastAsia="Times New Roman" w:hAnsi="Times New Roman" w:cs="Times New Roman"/>
          <w:b/>
          <w:bCs/>
          <w:sz w:val="24"/>
          <w:szCs w:val="24"/>
          <w:lang w:val="en-US" w:eastAsia="fr-CH"/>
        </w:rPr>
        <w:t>Gold recovery from printed circuit boards</w:t>
      </w:r>
    </w:p>
    <w:p w14:paraId="30200314" w14:textId="7C290208" w:rsidR="00B72F1F" w:rsidRPr="00B72F1F" w:rsidRDefault="00B72F1F" w:rsidP="00B72F1F">
      <w:pPr>
        <w:spacing w:after="0" w:line="240" w:lineRule="auto"/>
        <w:rPr>
          <w:rFonts w:ascii="Times New Roman" w:eastAsia="Times New Roman" w:hAnsi="Times New Roman" w:cs="Times New Roman"/>
          <w:sz w:val="24"/>
          <w:szCs w:val="24"/>
          <w:lang w:val="en-US" w:eastAsia="fr-CH"/>
        </w:rPr>
      </w:pPr>
      <w:r w:rsidRPr="00B72F1F">
        <w:rPr>
          <w:rFonts w:ascii="Times New Roman" w:eastAsia="Times New Roman" w:hAnsi="Times New Roman" w:cs="Times New Roman"/>
          <w:sz w:val="24"/>
          <w:szCs w:val="24"/>
          <w:lang w:val="en-US" w:eastAsia="fr-CH"/>
        </w:rPr>
        <w:t>A typical PCB comprises 40% metals, 30% plastics and 30% ceramics,</w:t>
      </w:r>
      <w:hyperlink r:id="rId109" w:anchor="cit5" w:tooltip="Select to navigate to reference" w:history="1">
        <w:r w:rsidRPr="00B72F1F">
          <w:rPr>
            <w:rFonts w:ascii="Times New Roman" w:eastAsia="Times New Roman" w:hAnsi="Times New Roman" w:cs="Times New Roman"/>
            <w:color w:val="0000FF"/>
            <w:sz w:val="24"/>
            <w:szCs w:val="24"/>
            <w:u w:val="single"/>
            <w:vertAlign w:val="superscript"/>
            <w:lang w:val="en-US" w:eastAsia="fr-CH"/>
          </w:rPr>
          <w:t>5,10</w:t>
        </w:r>
      </w:hyperlink>
      <w:r w:rsidRPr="00B72F1F">
        <w:rPr>
          <w:rFonts w:ascii="Times New Roman" w:eastAsia="Times New Roman" w:hAnsi="Times New Roman" w:cs="Times New Roman"/>
          <w:sz w:val="24"/>
          <w:szCs w:val="24"/>
          <w:lang w:val="en-US" w:eastAsia="fr-CH"/>
        </w:rPr>
        <w:t xml:space="preserve"> with the metal fraction comprising 10–27% Cu, 2–8% Al, 1–4% Pb, 1–8% Fe, 1–6% Sn, 0.2–3.6% Ni, 0.1–1.5% Zn and &lt;0.1% precious metals.</w:t>
      </w:r>
      <w:hyperlink r:id="rId110" w:anchor="cit25" w:tooltip="Select to navigate to reference" w:history="1">
        <w:r w:rsidRPr="00B72F1F">
          <w:rPr>
            <w:rFonts w:ascii="Times New Roman" w:eastAsia="Times New Roman" w:hAnsi="Times New Roman" w:cs="Times New Roman"/>
            <w:color w:val="0000FF"/>
            <w:sz w:val="24"/>
            <w:szCs w:val="24"/>
            <w:u w:val="single"/>
            <w:vertAlign w:val="superscript"/>
            <w:lang w:val="en-US" w:eastAsia="fr-CH"/>
          </w:rPr>
          <w:t>25–30</w:t>
        </w:r>
      </w:hyperlink>
      <w:r w:rsidRPr="00B72F1F">
        <w:rPr>
          <w:rFonts w:ascii="Times New Roman" w:eastAsia="Times New Roman" w:hAnsi="Times New Roman" w:cs="Times New Roman"/>
          <w:sz w:val="24"/>
          <w:szCs w:val="24"/>
          <w:lang w:val="en-US" w:eastAsia="fr-CH"/>
        </w:rPr>
        <w:t xml:space="preserve"> These data were typically obtained by milling the waste PCBs and then leaching the powder with aqua regia (a 1</w:t>
      </w:r>
      <w:r w:rsidRPr="00E723CE">
        <w:rPr>
          <w:rFonts w:ascii="Times New Roman" w:eastAsia="Times New Roman" w:hAnsi="Times New Roman" w:cs="Times New Roman"/>
          <w:noProof/>
          <w:sz w:val="24"/>
          <w:szCs w:val="24"/>
          <w:lang w:eastAsia="fr-CH"/>
        </w:rPr>
        <w:drawing>
          <wp:inline distT="0" distB="0" distL="0" distR="0" wp14:anchorId="6E0F9B69" wp14:editId="1A0991BF">
            <wp:extent cx="38100" cy="104775"/>
            <wp:effectExtent l="0" t="0" r="0" b="0"/>
            <wp:docPr id="6" name="Picture 6"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 space (1/6-e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B72F1F">
        <w:rPr>
          <w:rFonts w:ascii="Times New Roman" w:eastAsia="Times New Roman" w:hAnsi="Times New Roman" w:cs="Times New Roman"/>
          <w:sz w:val="24"/>
          <w:szCs w:val="24"/>
          <w:lang w:val="en-US" w:eastAsia="fr-CH"/>
        </w:rPr>
        <w:t>:</w:t>
      </w:r>
      <w:r w:rsidRPr="00E723CE">
        <w:rPr>
          <w:rFonts w:ascii="Times New Roman" w:eastAsia="Times New Roman" w:hAnsi="Times New Roman" w:cs="Times New Roman"/>
          <w:noProof/>
          <w:sz w:val="24"/>
          <w:szCs w:val="24"/>
          <w:lang w:eastAsia="fr-CH"/>
        </w:rPr>
        <w:drawing>
          <wp:inline distT="0" distB="0" distL="0" distR="0" wp14:anchorId="67C9FCF5" wp14:editId="5AF96A73">
            <wp:extent cx="38100" cy="104775"/>
            <wp:effectExtent l="0" t="0" r="0" b="0"/>
            <wp:docPr id="5" name="Picture 5"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 space (1/6-e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B72F1F">
        <w:rPr>
          <w:rFonts w:ascii="Times New Roman" w:eastAsia="Times New Roman" w:hAnsi="Times New Roman" w:cs="Times New Roman"/>
          <w:sz w:val="24"/>
          <w:szCs w:val="24"/>
          <w:lang w:val="en-US" w:eastAsia="fr-CH"/>
        </w:rPr>
        <w:t>3 mixture of nitric and hydrochloric acid), or alternatively hydrochloric acid followed by aqua regia. The levels of precious metals in electronic waste vary considerably, from 10–1600 ppm of Au, 200–20</w:t>
      </w:r>
      <w:r w:rsidRPr="00E723CE">
        <w:rPr>
          <w:rFonts w:ascii="Times New Roman" w:eastAsia="Times New Roman" w:hAnsi="Times New Roman" w:cs="Times New Roman"/>
          <w:noProof/>
          <w:sz w:val="24"/>
          <w:szCs w:val="24"/>
          <w:lang w:eastAsia="fr-CH"/>
        </w:rPr>
        <w:drawing>
          <wp:inline distT="0" distB="0" distL="0" distR="0" wp14:anchorId="4AFA3FE9" wp14:editId="59931691">
            <wp:extent cx="38100" cy="104775"/>
            <wp:effectExtent l="0" t="0" r="0" b="0"/>
            <wp:docPr id="4" name="Picture 4"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 space (1/6-e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B72F1F">
        <w:rPr>
          <w:rFonts w:ascii="Times New Roman" w:eastAsia="Times New Roman" w:hAnsi="Times New Roman" w:cs="Times New Roman"/>
          <w:sz w:val="24"/>
          <w:szCs w:val="24"/>
          <w:lang w:val="en-US" w:eastAsia="fr-CH"/>
        </w:rPr>
        <w:t xml:space="preserve">000 ppm of Ag, and 5–970 ppm of Pd, but in most cases exceed those expected in conventionally mined ores; a rich gold-containing ore is typically 0.0018 </w:t>
      </w:r>
      <w:proofErr w:type="spellStart"/>
      <w:r w:rsidRPr="00B72F1F">
        <w:rPr>
          <w:rFonts w:ascii="Times New Roman" w:eastAsia="Times New Roman" w:hAnsi="Times New Roman" w:cs="Times New Roman"/>
          <w:sz w:val="24"/>
          <w:szCs w:val="24"/>
          <w:lang w:val="en-US" w:eastAsia="fr-CH"/>
        </w:rPr>
        <w:t>wt</w:t>
      </w:r>
      <w:proofErr w:type="spellEnd"/>
      <w:r w:rsidRPr="00B72F1F">
        <w:rPr>
          <w:rFonts w:ascii="Times New Roman" w:eastAsia="Times New Roman" w:hAnsi="Times New Roman" w:cs="Times New Roman"/>
          <w:sz w:val="24"/>
          <w:szCs w:val="24"/>
          <w:lang w:val="en-US" w:eastAsia="fr-CH"/>
        </w:rPr>
        <w:t>% (18 ppm) of gold and a typical silver bearing ore contains 0.085% (85 ppm) of silver.</w:t>
      </w:r>
      <w:hyperlink r:id="rId112" w:anchor="cit31" w:tooltip="Select to navigate to references" w:history="1">
        <w:r w:rsidRPr="00B72F1F">
          <w:rPr>
            <w:rFonts w:ascii="Times New Roman" w:eastAsia="Times New Roman" w:hAnsi="Times New Roman" w:cs="Times New Roman"/>
            <w:color w:val="0000FF"/>
            <w:sz w:val="24"/>
            <w:szCs w:val="24"/>
            <w:u w:val="single"/>
            <w:vertAlign w:val="superscript"/>
            <w:lang w:val="en-US" w:eastAsia="fr-CH"/>
          </w:rPr>
          <w:t>31</w:t>
        </w:r>
      </w:hyperlink>
      <w:r w:rsidRPr="00B72F1F">
        <w:rPr>
          <w:rFonts w:ascii="Times New Roman" w:eastAsia="Times New Roman" w:hAnsi="Times New Roman" w:cs="Times New Roman"/>
          <w:sz w:val="24"/>
          <w:szCs w:val="24"/>
          <w:lang w:val="en-US" w:eastAsia="fr-CH"/>
        </w:rPr>
        <w:t xml:space="preserve"> It is also apparent that the concentration of precious metals found in electronic waste is dependent on the age of the device; the thickness of gold contacts halved from ca. 1.0 </w:t>
      </w:r>
      <w:r w:rsidRPr="00B72F1F">
        <w:rPr>
          <w:rFonts w:ascii="Times New Roman" w:eastAsia="Times New Roman" w:hAnsi="Times New Roman" w:cs="Times New Roman"/>
          <w:sz w:val="24"/>
          <w:szCs w:val="24"/>
          <w:lang w:eastAsia="fr-CH"/>
        </w:rPr>
        <w:t>μ</w:t>
      </w:r>
      <w:r w:rsidRPr="00B72F1F">
        <w:rPr>
          <w:rFonts w:ascii="Times New Roman" w:eastAsia="Times New Roman" w:hAnsi="Times New Roman" w:cs="Times New Roman"/>
          <w:sz w:val="24"/>
          <w:szCs w:val="24"/>
          <w:lang w:val="en-US" w:eastAsia="fr-CH"/>
        </w:rPr>
        <w:t xml:space="preserve">m in devices manufactured in the 1980s to 0.6–0.3 </w:t>
      </w:r>
      <w:r w:rsidRPr="00B72F1F">
        <w:rPr>
          <w:rFonts w:ascii="Times New Roman" w:eastAsia="Times New Roman" w:hAnsi="Times New Roman" w:cs="Times New Roman"/>
          <w:sz w:val="24"/>
          <w:szCs w:val="24"/>
          <w:lang w:eastAsia="fr-CH"/>
        </w:rPr>
        <w:t>μ</w:t>
      </w:r>
      <w:r w:rsidRPr="00B72F1F">
        <w:rPr>
          <w:rFonts w:ascii="Times New Roman" w:eastAsia="Times New Roman" w:hAnsi="Times New Roman" w:cs="Times New Roman"/>
          <w:sz w:val="24"/>
          <w:szCs w:val="24"/>
          <w:lang w:val="en-US" w:eastAsia="fr-CH"/>
        </w:rPr>
        <w:t>m for those made in the 2000's.</w:t>
      </w:r>
      <w:hyperlink r:id="rId113" w:anchor="cit11" w:tooltip="Select to navigate to references" w:history="1">
        <w:r w:rsidRPr="00B72F1F">
          <w:rPr>
            <w:rFonts w:ascii="Times New Roman" w:eastAsia="Times New Roman" w:hAnsi="Times New Roman" w:cs="Times New Roman"/>
            <w:color w:val="0000FF"/>
            <w:sz w:val="24"/>
            <w:szCs w:val="24"/>
            <w:u w:val="single"/>
            <w:vertAlign w:val="superscript"/>
            <w:lang w:val="en-US" w:eastAsia="fr-CH"/>
          </w:rPr>
          <w:t>11</w:t>
        </w:r>
      </w:hyperlink>
      <w:r w:rsidRPr="00B72F1F">
        <w:rPr>
          <w:rFonts w:ascii="Times New Roman" w:eastAsia="Times New Roman" w:hAnsi="Times New Roman" w:cs="Times New Roman"/>
          <w:sz w:val="24"/>
          <w:szCs w:val="24"/>
          <w:lang w:val="en-US" w:eastAsia="fr-CH"/>
        </w:rPr>
        <w:t xml:space="preserve"> </w:t>
      </w:r>
    </w:p>
    <w:p w14:paraId="5722F1D4" w14:textId="77777777" w:rsidR="00B72F1F" w:rsidRPr="00B72F1F" w:rsidRDefault="00B72F1F" w:rsidP="00B72F1F">
      <w:pPr>
        <w:spacing w:before="100" w:beforeAutospacing="1" w:after="100" w:afterAutospacing="1" w:line="240" w:lineRule="auto"/>
        <w:outlineLvl w:val="2"/>
        <w:rPr>
          <w:rFonts w:ascii="Times New Roman" w:eastAsia="Times New Roman" w:hAnsi="Times New Roman" w:cs="Times New Roman"/>
          <w:b/>
          <w:bCs/>
          <w:sz w:val="24"/>
          <w:szCs w:val="24"/>
          <w:lang w:val="en-US" w:eastAsia="fr-CH"/>
        </w:rPr>
      </w:pPr>
      <w:r w:rsidRPr="00B72F1F">
        <w:rPr>
          <w:rFonts w:ascii="Times New Roman" w:eastAsia="Times New Roman" w:hAnsi="Times New Roman" w:cs="Times New Roman"/>
          <w:b/>
          <w:bCs/>
          <w:sz w:val="24"/>
          <w:szCs w:val="24"/>
          <w:lang w:val="en-US" w:eastAsia="fr-CH"/>
        </w:rPr>
        <w:t>Pre-separation treatment of e-waste</w:t>
      </w:r>
    </w:p>
    <w:p w14:paraId="72A42A81" w14:textId="43C456D1" w:rsidR="00B72F1F" w:rsidRPr="00B72F1F" w:rsidRDefault="00B72F1F" w:rsidP="00B72F1F">
      <w:pPr>
        <w:spacing w:after="0" w:line="240" w:lineRule="auto"/>
        <w:rPr>
          <w:rFonts w:ascii="Times New Roman" w:eastAsia="Times New Roman" w:hAnsi="Times New Roman" w:cs="Times New Roman"/>
          <w:sz w:val="24"/>
          <w:szCs w:val="24"/>
          <w:lang w:val="en-US" w:eastAsia="fr-CH"/>
        </w:rPr>
      </w:pPr>
      <w:r w:rsidRPr="00B72F1F">
        <w:rPr>
          <w:rFonts w:ascii="Times New Roman" w:eastAsia="Times New Roman" w:hAnsi="Times New Roman" w:cs="Times New Roman"/>
          <w:sz w:val="24"/>
          <w:szCs w:val="24"/>
          <w:lang w:val="en-US" w:eastAsia="fr-CH"/>
        </w:rPr>
        <w:t>The processing of e-waste typically begins with a manually intensive dismantling phase, during which circuit-board components and the lithium battery are removed for recycling elsewhere (</w:t>
      </w:r>
      <w:hyperlink r:id="rId114" w:anchor="imgfig1" w:tooltip="Select to navigate to figure" w:history="1">
        <w:r w:rsidRPr="00B72F1F">
          <w:rPr>
            <w:rFonts w:ascii="Times New Roman" w:eastAsia="Times New Roman" w:hAnsi="Times New Roman" w:cs="Times New Roman"/>
            <w:color w:val="0000FF"/>
            <w:sz w:val="24"/>
            <w:szCs w:val="24"/>
            <w:u w:val="single"/>
            <w:lang w:val="en-US" w:eastAsia="fr-CH"/>
          </w:rPr>
          <w:t>Fig. 1</w:t>
        </w:r>
      </w:hyperlink>
      <w:r w:rsidRPr="00B72F1F">
        <w:rPr>
          <w:rFonts w:ascii="Times New Roman" w:eastAsia="Times New Roman" w:hAnsi="Times New Roman" w:cs="Times New Roman"/>
          <w:sz w:val="24"/>
          <w:szCs w:val="24"/>
          <w:lang w:val="en-US" w:eastAsia="fr-CH"/>
        </w:rPr>
        <w:t>). The PCBs are subsequently graded according to their metal</w:t>
      </w:r>
      <w:r w:rsidRPr="00E723CE">
        <w:rPr>
          <w:rFonts w:ascii="Times New Roman" w:eastAsia="Times New Roman" w:hAnsi="Times New Roman" w:cs="Times New Roman"/>
          <w:noProof/>
          <w:sz w:val="24"/>
          <w:szCs w:val="24"/>
          <w:lang w:eastAsia="fr-CH"/>
        </w:rPr>
        <w:drawing>
          <wp:inline distT="0" distB="0" distL="0" distR="0" wp14:anchorId="7D729F9D" wp14:editId="781B20C0">
            <wp:extent cx="38100" cy="104775"/>
            <wp:effectExtent l="0" t="0" r="0" b="0"/>
            <wp:docPr id="3" name="Picture 3"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n space (1/6-e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B72F1F">
        <w:rPr>
          <w:rFonts w:ascii="Times New Roman" w:eastAsia="Times New Roman" w:hAnsi="Times New Roman" w:cs="Times New Roman"/>
          <w:sz w:val="24"/>
          <w:szCs w:val="24"/>
          <w:lang w:val="en-US" w:eastAsia="fr-CH"/>
        </w:rPr>
        <w:t>:</w:t>
      </w:r>
      <w:r w:rsidRPr="00E723CE">
        <w:rPr>
          <w:rFonts w:ascii="Times New Roman" w:eastAsia="Times New Roman" w:hAnsi="Times New Roman" w:cs="Times New Roman"/>
          <w:noProof/>
          <w:sz w:val="24"/>
          <w:szCs w:val="24"/>
          <w:lang w:eastAsia="fr-CH"/>
        </w:rPr>
        <w:drawing>
          <wp:inline distT="0" distB="0" distL="0" distR="0" wp14:anchorId="31623F4D" wp14:editId="1612DD5A">
            <wp:extent cx="38100" cy="104775"/>
            <wp:effectExtent l="0" t="0" r="0" b="0"/>
            <wp:docPr id="2" name="Picture 2"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 space (1/6-e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B72F1F">
        <w:rPr>
          <w:rFonts w:ascii="Times New Roman" w:eastAsia="Times New Roman" w:hAnsi="Times New Roman" w:cs="Times New Roman"/>
          <w:sz w:val="24"/>
          <w:szCs w:val="24"/>
          <w:lang w:val="en-US" w:eastAsia="fr-CH"/>
        </w:rPr>
        <w:t>plastic ratio and shredded, typically into 1.0 cm</w:t>
      </w:r>
      <w:r w:rsidRPr="00B72F1F">
        <w:rPr>
          <w:rFonts w:ascii="Times New Roman" w:eastAsia="Times New Roman" w:hAnsi="Times New Roman" w:cs="Times New Roman"/>
          <w:sz w:val="24"/>
          <w:szCs w:val="24"/>
          <w:vertAlign w:val="superscript"/>
          <w:lang w:val="en-US" w:eastAsia="fr-CH"/>
        </w:rPr>
        <w:t>2</w:t>
      </w:r>
      <w:r w:rsidRPr="00B72F1F">
        <w:rPr>
          <w:rFonts w:ascii="Times New Roman" w:eastAsia="Times New Roman" w:hAnsi="Times New Roman" w:cs="Times New Roman"/>
          <w:sz w:val="24"/>
          <w:szCs w:val="24"/>
          <w:lang w:val="en-US" w:eastAsia="fr-CH"/>
        </w:rPr>
        <w:t xml:space="preserve"> pieces. The shredded PCBs need to be separated into metallic (ferrous and non-ferrous), and non-metallic (polymer and ceramic) components and a broad range of methods have been identified for this purpose, including mechanical crushing, followed by separation using gravity, electrical conductivity and magnetism, as well as delamination using organic solvents.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
        <w:gridCol w:w="5618"/>
        <w:gridCol w:w="176"/>
      </w:tblGrid>
      <w:tr w:rsidR="00B72F1F" w:rsidRPr="00B72F1F" w14:paraId="4B8D38CA" w14:textId="77777777" w:rsidTr="00B72F1F">
        <w:trPr>
          <w:tblCellSpacing w:w="15" w:type="dxa"/>
        </w:trPr>
        <w:tc>
          <w:tcPr>
            <w:tcW w:w="0" w:type="auto"/>
            <w:gridSpan w:val="3"/>
            <w:vAlign w:val="center"/>
            <w:hideMark/>
          </w:tcPr>
          <w:p w14:paraId="1EFF8490" w14:textId="366A834B" w:rsidR="00B72F1F" w:rsidRPr="00B72F1F" w:rsidRDefault="00B72F1F" w:rsidP="00B72F1F">
            <w:pPr>
              <w:spacing w:after="0" w:line="240" w:lineRule="auto"/>
              <w:rPr>
                <w:rFonts w:ascii="Times New Roman" w:eastAsia="Times New Roman" w:hAnsi="Times New Roman" w:cs="Times New Roman"/>
                <w:sz w:val="24"/>
                <w:szCs w:val="24"/>
                <w:lang w:eastAsia="fr-CH"/>
              </w:rPr>
            </w:pPr>
            <w:r w:rsidRPr="00E723CE">
              <w:rPr>
                <w:rFonts w:ascii="Times New Roman" w:eastAsia="Times New Roman" w:hAnsi="Times New Roman" w:cs="Times New Roman"/>
                <w:noProof/>
                <w:color w:val="0000FF"/>
                <w:sz w:val="24"/>
                <w:szCs w:val="24"/>
                <w:lang w:eastAsia="fr-CH"/>
              </w:rPr>
              <w:drawing>
                <wp:inline distT="0" distB="0" distL="0" distR="0" wp14:anchorId="21232ACA" wp14:editId="0D05E68E">
                  <wp:extent cx="3733800" cy="2714625"/>
                  <wp:effectExtent l="0" t="0" r="0" b="9525"/>
                  <wp:docPr id="1" name="Picture 1">
                    <a:hlinkClick xmlns:a="http://schemas.openxmlformats.org/drawingml/2006/main" r:id="rId115"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5" tooltip="&quot;Select to open image in new window&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733800" cy="2714625"/>
                          </a:xfrm>
                          <a:prstGeom prst="rect">
                            <a:avLst/>
                          </a:prstGeom>
                          <a:noFill/>
                          <a:ln>
                            <a:noFill/>
                          </a:ln>
                        </pic:spPr>
                      </pic:pic>
                    </a:graphicData>
                  </a:graphic>
                </wp:inline>
              </w:drawing>
            </w:r>
          </w:p>
        </w:tc>
      </w:tr>
      <w:tr w:rsidR="00B72F1F" w:rsidRPr="00B72F1F" w14:paraId="66CEBDDA" w14:textId="77777777" w:rsidTr="00B72F1F">
        <w:trPr>
          <w:tblCellSpacing w:w="15" w:type="dxa"/>
        </w:trPr>
        <w:tc>
          <w:tcPr>
            <w:tcW w:w="0" w:type="auto"/>
            <w:vAlign w:val="center"/>
            <w:hideMark/>
          </w:tcPr>
          <w:p w14:paraId="03C88B3B" w14:textId="77777777" w:rsidR="00B72F1F" w:rsidRPr="00B72F1F" w:rsidRDefault="00B72F1F" w:rsidP="00B72F1F">
            <w:pPr>
              <w:spacing w:after="0" w:line="240" w:lineRule="auto"/>
              <w:rPr>
                <w:rFonts w:ascii="Times New Roman" w:eastAsia="Times New Roman" w:hAnsi="Times New Roman" w:cs="Times New Roman"/>
                <w:sz w:val="24"/>
                <w:szCs w:val="24"/>
                <w:lang w:eastAsia="fr-CH"/>
              </w:rPr>
            </w:pPr>
          </w:p>
        </w:tc>
        <w:tc>
          <w:tcPr>
            <w:tcW w:w="0" w:type="auto"/>
            <w:vAlign w:val="center"/>
            <w:hideMark/>
          </w:tcPr>
          <w:p w14:paraId="3F9214D9" w14:textId="77777777" w:rsidR="00B72F1F" w:rsidRPr="00B72F1F" w:rsidRDefault="00B72F1F" w:rsidP="00B72F1F">
            <w:pPr>
              <w:spacing w:after="0" w:line="240" w:lineRule="auto"/>
              <w:rPr>
                <w:rFonts w:ascii="Times New Roman" w:eastAsia="Times New Roman" w:hAnsi="Times New Roman" w:cs="Times New Roman"/>
                <w:sz w:val="24"/>
                <w:szCs w:val="24"/>
                <w:lang w:eastAsia="fr-CH"/>
              </w:rPr>
            </w:pPr>
            <w:r w:rsidRPr="00B72F1F">
              <w:rPr>
                <w:rFonts w:ascii="Times New Roman" w:eastAsia="Times New Roman" w:hAnsi="Times New Roman" w:cs="Times New Roman"/>
                <w:b/>
                <w:bCs/>
                <w:sz w:val="24"/>
                <w:szCs w:val="24"/>
                <w:lang w:eastAsia="fr-CH"/>
              </w:rPr>
              <w:t xml:space="preserve">Fig. 1 </w:t>
            </w:r>
            <w:proofErr w:type="spellStart"/>
            <w:r w:rsidRPr="00B72F1F">
              <w:rPr>
                <w:rFonts w:ascii="Times New Roman" w:eastAsia="Times New Roman" w:hAnsi="Times New Roman" w:cs="Times New Roman"/>
                <w:sz w:val="24"/>
                <w:szCs w:val="24"/>
                <w:lang w:eastAsia="fr-CH"/>
              </w:rPr>
              <w:t>Overview</w:t>
            </w:r>
            <w:proofErr w:type="spellEnd"/>
            <w:r w:rsidRPr="00B72F1F">
              <w:rPr>
                <w:rFonts w:ascii="Times New Roman" w:eastAsia="Times New Roman" w:hAnsi="Times New Roman" w:cs="Times New Roman"/>
                <w:sz w:val="24"/>
                <w:szCs w:val="24"/>
                <w:lang w:eastAsia="fr-CH"/>
              </w:rPr>
              <w:t xml:space="preserve"> of st</w:t>
            </w:r>
          </w:p>
        </w:tc>
        <w:tc>
          <w:tcPr>
            <w:tcW w:w="0" w:type="auto"/>
            <w:vAlign w:val="center"/>
            <w:hideMark/>
          </w:tcPr>
          <w:p w14:paraId="6236AE6F" w14:textId="77777777" w:rsidR="00B72F1F" w:rsidRPr="00B72F1F" w:rsidRDefault="00B72F1F" w:rsidP="00B72F1F">
            <w:pPr>
              <w:spacing w:after="0" w:line="240" w:lineRule="auto"/>
              <w:rPr>
                <w:rFonts w:ascii="Times New Roman" w:eastAsia="Times New Roman" w:hAnsi="Times New Roman" w:cs="Times New Roman"/>
                <w:sz w:val="24"/>
                <w:szCs w:val="24"/>
                <w:lang w:eastAsia="fr-CH"/>
              </w:rPr>
            </w:pPr>
          </w:p>
        </w:tc>
      </w:tr>
    </w:tbl>
    <w:p w14:paraId="4C9FEFB3" w14:textId="77777777" w:rsidR="005A458E" w:rsidRPr="00E723CE" w:rsidRDefault="005A458E" w:rsidP="00EC0C96">
      <w:pPr>
        <w:rPr>
          <w:rFonts w:ascii="Times New Roman" w:hAnsi="Times New Roman" w:cs="Times New Roman"/>
          <w:sz w:val="24"/>
          <w:szCs w:val="24"/>
          <w:lang w:val="en-US"/>
        </w:rPr>
      </w:pPr>
    </w:p>
    <w:sectPr w:rsidR="005A458E" w:rsidRPr="00E723CE">
      <w:head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89AC9" w14:textId="77777777" w:rsidR="00441D84" w:rsidRDefault="00441D84" w:rsidP="00047405">
      <w:pPr>
        <w:spacing w:after="0" w:line="240" w:lineRule="auto"/>
      </w:pPr>
      <w:r>
        <w:separator/>
      </w:r>
    </w:p>
  </w:endnote>
  <w:endnote w:type="continuationSeparator" w:id="0">
    <w:p w14:paraId="3F9FAB77" w14:textId="77777777" w:rsidR="00441D84" w:rsidRDefault="00441D84" w:rsidP="0004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96FD" w14:textId="77777777" w:rsidR="00441D84" w:rsidRDefault="00441D84" w:rsidP="00047405">
      <w:pPr>
        <w:spacing w:after="0" w:line="240" w:lineRule="auto"/>
      </w:pPr>
      <w:r>
        <w:separator/>
      </w:r>
    </w:p>
  </w:footnote>
  <w:footnote w:type="continuationSeparator" w:id="0">
    <w:p w14:paraId="1D6BBB0A" w14:textId="77777777" w:rsidR="00441D84" w:rsidRDefault="00441D84" w:rsidP="0004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969616"/>
      <w:docPartObj>
        <w:docPartGallery w:val="Page Numbers (Top of Page)"/>
        <w:docPartUnique/>
      </w:docPartObj>
    </w:sdtPr>
    <w:sdtEndPr>
      <w:rPr>
        <w:noProof/>
      </w:rPr>
    </w:sdtEndPr>
    <w:sdtContent>
      <w:p w14:paraId="470385B3" w14:textId="71D4C22A" w:rsidR="006D2B30" w:rsidRDefault="006D2B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DD42F3" w14:textId="77777777" w:rsidR="006D2B30" w:rsidRDefault="006D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00"/>
    <w:multiLevelType w:val="multilevel"/>
    <w:tmpl w:val="2324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96"/>
    <w:rsid w:val="00047405"/>
    <w:rsid w:val="00302EEA"/>
    <w:rsid w:val="00326D99"/>
    <w:rsid w:val="004000E8"/>
    <w:rsid w:val="00441D84"/>
    <w:rsid w:val="00471A51"/>
    <w:rsid w:val="005A3F5A"/>
    <w:rsid w:val="005A458E"/>
    <w:rsid w:val="0063282A"/>
    <w:rsid w:val="006D2B30"/>
    <w:rsid w:val="00772456"/>
    <w:rsid w:val="007A1108"/>
    <w:rsid w:val="008C7810"/>
    <w:rsid w:val="008F0630"/>
    <w:rsid w:val="009D6001"/>
    <w:rsid w:val="00AA0CF5"/>
    <w:rsid w:val="00B72F1F"/>
    <w:rsid w:val="00D3300C"/>
    <w:rsid w:val="00DB7F1F"/>
    <w:rsid w:val="00E22144"/>
    <w:rsid w:val="00E71D4D"/>
    <w:rsid w:val="00E723CE"/>
    <w:rsid w:val="00EC0C96"/>
    <w:rsid w:val="00ED77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E854"/>
  <w15:chartTrackingRefBased/>
  <w15:docId w15:val="{4FBB4022-204F-44B7-B415-F6BB800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2F1F"/>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Heading3">
    <w:name w:val="heading 3"/>
    <w:basedOn w:val="Normal"/>
    <w:link w:val="Heading3Char"/>
    <w:uiPriority w:val="9"/>
    <w:qFormat/>
    <w:rsid w:val="00B72F1F"/>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58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yperlink">
    <w:name w:val="Hyperlink"/>
    <w:basedOn w:val="DefaultParagraphFont"/>
    <w:uiPriority w:val="99"/>
    <w:semiHidden/>
    <w:unhideWhenUsed/>
    <w:rsid w:val="005A458E"/>
    <w:rPr>
      <w:color w:val="0000FF"/>
      <w:u w:val="single"/>
    </w:rPr>
  </w:style>
  <w:style w:type="character" w:customStyle="1" w:styleId="Heading2Char">
    <w:name w:val="Heading 2 Char"/>
    <w:basedOn w:val="DefaultParagraphFont"/>
    <w:link w:val="Heading2"/>
    <w:uiPriority w:val="9"/>
    <w:rsid w:val="00B72F1F"/>
    <w:rPr>
      <w:rFonts w:ascii="Times New Roman" w:eastAsia="Times New Roman" w:hAnsi="Times New Roman" w:cs="Times New Roman"/>
      <w:b/>
      <w:bCs/>
      <w:sz w:val="36"/>
      <w:szCs w:val="36"/>
      <w:lang w:eastAsia="fr-CH"/>
    </w:rPr>
  </w:style>
  <w:style w:type="character" w:customStyle="1" w:styleId="Heading3Char">
    <w:name w:val="Heading 3 Char"/>
    <w:basedOn w:val="DefaultParagraphFont"/>
    <w:link w:val="Heading3"/>
    <w:uiPriority w:val="9"/>
    <w:rsid w:val="00B72F1F"/>
    <w:rPr>
      <w:rFonts w:ascii="Times New Roman" w:eastAsia="Times New Roman" w:hAnsi="Times New Roman" w:cs="Times New Roman"/>
      <w:b/>
      <w:bCs/>
      <w:sz w:val="27"/>
      <w:szCs w:val="27"/>
      <w:lang w:eastAsia="fr-CH"/>
    </w:rPr>
  </w:style>
  <w:style w:type="character" w:customStyle="1" w:styleId="aheading">
    <w:name w:val="a_heading"/>
    <w:basedOn w:val="DefaultParagraphFont"/>
    <w:rsid w:val="00B72F1F"/>
  </w:style>
  <w:style w:type="character" w:customStyle="1" w:styleId="supref">
    <w:name w:val="sup_ref"/>
    <w:basedOn w:val="DefaultParagraphFont"/>
    <w:rsid w:val="00B72F1F"/>
  </w:style>
  <w:style w:type="character" w:customStyle="1" w:styleId="italic">
    <w:name w:val="italic"/>
    <w:basedOn w:val="DefaultParagraphFont"/>
    <w:rsid w:val="00B72F1F"/>
  </w:style>
  <w:style w:type="character" w:customStyle="1" w:styleId="bheading">
    <w:name w:val="b_heading"/>
    <w:basedOn w:val="DefaultParagraphFont"/>
    <w:rsid w:val="00B72F1F"/>
  </w:style>
  <w:style w:type="character" w:customStyle="1" w:styleId="graphictitle">
    <w:name w:val="graphic_title"/>
    <w:basedOn w:val="DefaultParagraphFont"/>
    <w:rsid w:val="00B72F1F"/>
  </w:style>
  <w:style w:type="character" w:customStyle="1" w:styleId="e24kjd">
    <w:name w:val="e24kjd"/>
    <w:basedOn w:val="DefaultParagraphFont"/>
    <w:rsid w:val="005A3F5A"/>
  </w:style>
  <w:style w:type="character" w:customStyle="1" w:styleId="kx21rb">
    <w:name w:val="kx21rb"/>
    <w:basedOn w:val="DefaultParagraphFont"/>
    <w:rsid w:val="005A3F5A"/>
  </w:style>
  <w:style w:type="character" w:customStyle="1" w:styleId="ipa">
    <w:name w:val="ipa"/>
    <w:basedOn w:val="DefaultParagraphFont"/>
    <w:rsid w:val="005A3F5A"/>
  </w:style>
  <w:style w:type="character" w:customStyle="1" w:styleId="wrap">
    <w:name w:val="wrap"/>
    <w:basedOn w:val="DefaultParagraphFont"/>
    <w:rsid w:val="005A3F5A"/>
  </w:style>
  <w:style w:type="character" w:customStyle="1" w:styleId="mw-headline">
    <w:name w:val="mw-headline"/>
    <w:basedOn w:val="DefaultParagraphFont"/>
    <w:rsid w:val="005A3F5A"/>
  </w:style>
  <w:style w:type="character" w:customStyle="1" w:styleId="chemf">
    <w:name w:val="chemf"/>
    <w:basedOn w:val="DefaultParagraphFont"/>
    <w:rsid w:val="005A3F5A"/>
  </w:style>
  <w:style w:type="character" w:customStyle="1" w:styleId="mwe-math-mathml-inline">
    <w:name w:val="mwe-math-mathml-inline"/>
    <w:basedOn w:val="DefaultParagraphFont"/>
    <w:rsid w:val="005A3F5A"/>
  </w:style>
  <w:style w:type="paragraph" w:customStyle="1" w:styleId="gallerybox">
    <w:name w:val="gallerybox"/>
    <w:basedOn w:val="Normal"/>
    <w:rsid w:val="005A3F5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Header">
    <w:name w:val="header"/>
    <w:basedOn w:val="Normal"/>
    <w:link w:val="HeaderChar"/>
    <w:uiPriority w:val="99"/>
    <w:unhideWhenUsed/>
    <w:rsid w:val="000474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405"/>
  </w:style>
  <w:style w:type="paragraph" w:styleId="Footer">
    <w:name w:val="footer"/>
    <w:basedOn w:val="Normal"/>
    <w:link w:val="FooterChar"/>
    <w:uiPriority w:val="99"/>
    <w:unhideWhenUsed/>
    <w:rsid w:val="000474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7405"/>
  </w:style>
  <w:style w:type="character" w:styleId="FollowedHyperlink">
    <w:name w:val="FollowedHyperlink"/>
    <w:basedOn w:val="DefaultParagraphFont"/>
    <w:uiPriority w:val="99"/>
    <w:semiHidden/>
    <w:unhideWhenUsed/>
    <w:rsid w:val="00E22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31174">
      <w:bodyDiv w:val="1"/>
      <w:marLeft w:val="0"/>
      <w:marRight w:val="0"/>
      <w:marTop w:val="0"/>
      <w:marBottom w:val="0"/>
      <w:divBdr>
        <w:top w:val="none" w:sz="0" w:space="0" w:color="auto"/>
        <w:left w:val="none" w:sz="0" w:space="0" w:color="auto"/>
        <w:bottom w:val="none" w:sz="0" w:space="0" w:color="auto"/>
        <w:right w:val="none" w:sz="0" w:space="0" w:color="auto"/>
      </w:divBdr>
    </w:div>
    <w:div w:id="899900268">
      <w:bodyDiv w:val="1"/>
      <w:marLeft w:val="0"/>
      <w:marRight w:val="0"/>
      <w:marTop w:val="0"/>
      <w:marBottom w:val="0"/>
      <w:divBdr>
        <w:top w:val="none" w:sz="0" w:space="0" w:color="auto"/>
        <w:left w:val="none" w:sz="0" w:space="0" w:color="auto"/>
        <w:bottom w:val="none" w:sz="0" w:space="0" w:color="auto"/>
        <w:right w:val="none" w:sz="0" w:space="0" w:color="auto"/>
      </w:divBdr>
      <w:divsChild>
        <w:div w:id="49963232">
          <w:marLeft w:val="0"/>
          <w:marRight w:val="0"/>
          <w:marTop w:val="0"/>
          <w:marBottom w:val="0"/>
          <w:divBdr>
            <w:top w:val="none" w:sz="0" w:space="0" w:color="auto"/>
            <w:left w:val="none" w:sz="0" w:space="0" w:color="auto"/>
            <w:bottom w:val="none" w:sz="0" w:space="0" w:color="auto"/>
            <w:right w:val="none" w:sz="0" w:space="0" w:color="auto"/>
          </w:divBdr>
          <w:divsChild>
            <w:div w:id="1073434670">
              <w:marLeft w:val="0"/>
              <w:marRight w:val="0"/>
              <w:marTop w:val="0"/>
              <w:marBottom w:val="0"/>
              <w:divBdr>
                <w:top w:val="none" w:sz="0" w:space="0" w:color="auto"/>
                <w:left w:val="none" w:sz="0" w:space="0" w:color="auto"/>
                <w:bottom w:val="none" w:sz="0" w:space="0" w:color="auto"/>
                <w:right w:val="none" w:sz="0" w:space="0" w:color="auto"/>
              </w:divBdr>
            </w:div>
          </w:divsChild>
        </w:div>
        <w:div w:id="281545436">
          <w:marLeft w:val="0"/>
          <w:marRight w:val="0"/>
          <w:marTop w:val="0"/>
          <w:marBottom w:val="0"/>
          <w:divBdr>
            <w:top w:val="none" w:sz="0" w:space="0" w:color="auto"/>
            <w:left w:val="none" w:sz="0" w:space="0" w:color="auto"/>
            <w:bottom w:val="none" w:sz="0" w:space="0" w:color="auto"/>
            <w:right w:val="none" w:sz="0" w:space="0" w:color="auto"/>
          </w:divBdr>
          <w:divsChild>
            <w:div w:id="1659336069">
              <w:marLeft w:val="0"/>
              <w:marRight w:val="0"/>
              <w:marTop w:val="0"/>
              <w:marBottom w:val="0"/>
              <w:divBdr>
                <w:top w:val="none" w:sz="0" w:space="0" w:color="auto"/>
                <w:left w:val="none" w:sz="0" w:space="0" w:color="auto"/>
                <w:bottom w:val="none" w:sz="0" w:space="0" w:color="auto"/>
                <w:right w:val="none" w:sz="0" w:space="0" w:color="auto"/>
              </w:divBdr>
              <w:divsChild>
                <w:div w:id="255792165">
                  <w:marLeft w:val="0"/>
                  <w:marRight w:val="0"/>
                  <w:marTop w:val="0"/>
                  <w:marBottom w:val="0"/>
                  <w:divBdr>
                    <w:top w:val="none" w:sz="0" w:space="0" w:color="auto"/>
                    <w:left w:val="none" w:sz="0" w:space="0" w:color="auto"/>
                    <w:bottom w:val="none" w:sz="0" w:space="0" w:color="auto"/>
                    <w:right w:val="none" w:sz="0" w:space="0" w:color="auto"/>
                  </w:divBdr>
                  <w:divsChild>
                    <w:div w:id="1927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7642">
      <w:bodyDiv w:val="1"/>
      <w:marLeft w:val="0"/>
      <w:marRight w:val="0"/>
      <w:marTop w:val="0"/>
      <w:marBottom w:val="0"/>
      <w:divBdr>
        <w:top w:val="none" w:sz="0" w:space="0" w:color="auto"/>
        <w:left w:val="none" w:sz="0" w:space="0" w:color="auto"/>
        <w:bottom w:val="none" w:sz="0" w:space="0" w:color="auto"/>
        <w:right w:val="none" w:sz="0" w:space="0" w:color="auto"/>
      </w:divBdr>
      <w:divsChild>
        <w:div w:id="1091774890">
          <w:marLeft w:val="0"/>
          <w:marRight w:val="0"/>
          <w:marTop w:val="0"/>
          <w:marBottom w:val="0"/>
          <w:divBdr>
            <w:top w:val="none" w:sz="0" w:space="0" w:color="auto"/>
            <w:left w:val="none" w:sz="0" w:space="0" w:color="auto"/>
            <w:bottom w:val="none" w:sz="0" w:space="0" w:color="auto"/>
            <w:right w:val="none" w:sz="0" w:space="0" w:color="auto"/>
          </w:divBdr>
        </w:div>
      </w:divsChild>
    </w:div>
    <w:div w:id="2145124418">
      <w:bodyDiv w:val="1"/>
      <w:marLeft w:val="0"/>
      <w:marRight w:val="0"/>
      <w:marTop w:val="0"/>
      <w:marBottom w:val="0"/>
      <w:divBdr>
        <w:top w:val="none" w:sz="0" w:space="0" w:color="auto"/>
        <w:left w:val="none" w:sz="0" w:space="0" w:color="auto"/>
        <w:bottom w:val="none" w:sz="0" w:space="0" w:color="auto"/>
        <w:right w:val="none" w:sz="0" w:space="0" w:color="auto"/>
      </w:divBdr>
      <w:divsChild>
        <w:div w:id="536965168">
          <w:marLeft w:val="0"/>
          <w:marRight w:val="0"/>
          <w:marTop w:val="0"/>
          <w:marBottom w:val="0"/>
          <w:divBdr>
            <w:top w:val="none" w:sz="0" w:space="0" w:color="auto"/>
            <w:left w:val="none" w:sz="0" w:space="0" w:color="auto"/>
            <w:bottom w:val="none" w:sz="0" w:space="0" w:color="auto"/>
            <w:right w:val="none" w:sz="0" w:space="0" w:color="auto"/>
          </w:divBdr>
        </w:div>
        <w:div w:id="402063677">
          <w:marLeft w:val="0"/>
          <w:marRight w:val="0"/>
          <w:marTop w:val="0"/>
          <w:marBottom w:val="0"/>
          <w:divBdr>
            <w:top w:val="none" w:sz="0" w:space="0" w:color="auto"/>
            <w:left w:val="none" w:sz="0" w:space="0" w:color="auto"/>
            <w:bottom w:val="none" w:sz="0" w:space="0" w:color="auto"/>
            <w:right w:val="none" w:sz="0" w:space="0" w:color="auto"/>
          </w:divBdr>
          <w:divsChild>
            <w:div w:id="1909925855">
              <w:marLeft w:val="0"/>
              <w:marRight w:val="0"/>
              <w:marTop w:val="0"/>
              <w:marBottom w:val="0"/>
              <w:divBdr>
                <w:top w:val="none" w:sz="0" w:space="0" w:color="auto"/>
                <w:left w:val="none" w:sz="0" w:space="0" w:color="auto"/>
                <w:bottom w:val="none" w:sz="0" w:space="0" w:color="auto"/>
                <w:right w:val="none" w:sz="0" w:space="0" w:color="auto"/>
              </w:divBdr>
              <w:divsChild>
                <w:div w:id="197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8109">
          <w:marLeft w:val="0"/>
          <w:marRight w:val="0"/>
          <w:marTop w:val="0"/>
          <w:marBottom w:val="0"/>
          <w:divBdr>
            <w:top w:val="none" w:sz="0" w:space="0" w:color="auto"/>
            <w:left w:val="none" w:sz="0" w:space="0" w:color="auto"/>
            <w:bottom w:val="none" w:sz="0" w:space="0" w:color="auto"/>
            <w:right w:val="none" w:sz="0" w:space="0" w:color="auto"/>
          </w:divBdr>
          <w:divsChild>
            <w:div w:id="1693875912">
              <w:marLeft w:val="0"/>
              <w:marRight w:val="0"/>
              <w:marTop w:val="0"/>
              <w:marBottom w:val="0"/>
              <w:divBdr>
                <w:top w:val="none" w:sz="0" w:space="0" w:color="auto"/>
                <w:left w:val="none" w:sz="0" w:space="0" w:color="auto"/>
                <w:bottom w:val="none" w:sz="0" w:space="0" w:color="auto"/>
                <w:right w:val="none" w:sz="0" w:space="0" w:color="auto"/>
              </w:divBdr>
              <w:divsChild>
                <w:div w:id="779953731">
                  <w:marLeft w:val="0"/>
                  <w:marRight w:val="0"/>
                  <w:marTop w:val="563"/>
                  <w:marBottom w:val="563"/>
                  <w:divBdr>
                    <w:top w:val="none" w:sz="0" w:space="0" w:color="auto"/>
                    <w:left w:val="none" w:sz="0" w:space="0" w:color="auto"/>
                    <w:bottom w:val="none" w:sz="0" w:space="0" w:color="auto"/>
                    <w:right w:val="none" w:sz="0" w:space="0" w:color="auto"/>
                  </w:divBdr>
                </w:div>
              </w:divsChild>
            </w:div>
            <w:div w:id="1536310236">
              <w:marLeft w:val="0"/>
              <w:marRight w:val="0"/>
              <w:marTop w:val="0"/>
              <w:marBottom w:val="0"/>
              <w:divBdr>
                <w:top w:val="none" w:sz="0" w:space="0" w:color="auto"/>
                <w:left w:val="none" w:sz="0" w:space="0" w:color="auto"/>
                <w:bottom w:val="none" w:sz="0" w:space="0" w:color="auto"/>
                <w:right w:val="none" w:sz="0" w:space="0" w:color="auto"/>
              </w:divBdr>
            </w:div>
          </w:divsChild>
        </w:div>
        <w:div w:id="1569461179">
          <w:marLeft w:val="0"/>
          <w:marRight w:val="0"/>
          <w:marTop w:val="0"/>
          <w:marBottom w:val="0"/>
          <w:divBdr>
            <w:top w:val="none" w:sz="0" w:space="0" w:color="auto"/>
            <w:left w:val="none" w:sz="0" w:space="0" w:color="auto"/>
            <w:bottom w:val="none" w:sz="0" w:space="0" w:color="auto"/>
            <w:right w:val="none" w:sz="0" w:space="0" w:color="auto"/>
          </w:divBdr>
          <w:divsChild>
            <w:div w:id="901646996">
              <w:marLeft w:val="0"/>
              <w:marRight w:val="0"/>
              <w:marTop w:val="0"/>
              <w:marBottom w:val="0"/>
              <w:divBdr>
                <w:top w:val="none" w:sz="0" w:space="0" w:color="auto"/>
                <w:left w:val="none" w:sz="0" w:space="0" w:color="auto"/>
                <w:bottom w:val="none" w:sz="0" w:space="0" w:color="auto"/>
                <w:right w:val="none" w:sz="0" w:space="0" w:color="auto"/>
              </w:divBdr>
              <w:divsChild>
                <w:div w:id="1511724365">
                  <w:marLeft w:val="0"/>
                  <w:marRight w:val="0"/>
                  <w:marTop w:val="668"/>
                  <w:marBottom w:val="668"/>
                  <w:divBdr>
                    <w:top w:val="none" w:sz="0" w:space="0" w:color="auto"/>
                    <w:left w:val="none" w:sz="0" w:space="0" w:color="auto"/>
                    <w:bottom w:val="none" w:sz="0" w:space="0" w:color="auto"/>
                    <w:right w:val="none" w:sz="0" w:space="0" w:color="auto"/>
                  </w:divBdr>
                </w:div>
              </w:divsChild>
            </w:div>
          </w:divsChild>
        </w:div>
        <w:div w:id="1074933119">
          <w:marLeft w:val="0"/>
          <w:marRight w:val="0"/>
          <w:marTop w:val="0"/>
          <w:marBottom w:val="0"/>
          <w:divBdr>
            <w:top w:val="none" w:sz="0" w:space="0" w:color="auto"/>
            <w:left w:val="none" w:sz="0" w:space="0" w:color="auto"/>
            <w:bottom w:val="none" w:sz="0" w:space="0" w:color="auto"/>
            <w:right w:val="none" w:sz="0" w:space="0" w:color="auto"/>
          </w:divBdr>
          <w:divsChild>
            <w:div w:id="531184538">
              <w:marLeft w:val="0"/>
              <w:marRight w:val="0"/>
              <w:marTop w:val="0"/>
              <w:marBottom w:val="0"/>
              <w:divBdr>
                <w:top w:val="none" w:sz="0" w:space="0" w:color="auto"/>
                <w:left w:val="none" w:sz="0" w:space="0" w:color="auto"/>
                <w:bottom w:val="none" w:sz="0" w:space="0" w:color="auto"/>
                <w:right w:val="none" w:sz="0" w:space="0" w:color="auto"/>
              </w:divBdr>
              <w:divsChild>
                <w:div w:id="2083521297">
                  <w:marLeft w:val="0"/>
                  <w:marRight w:val="0"/>
                  <w:marTop w:val="563"/>
                  <w:marBottom w:val="563"/>
                  <w:divBdr>
                    <w:top w:val="none" w:sz="0" w:space="0" w:color="auto"/>
                    <w:left w:val="none" w:sz="0" w:space="0" w:color="auto"/>
                    <w:bottom w:val="none" w:sz="0" w:space="0" w:color="auto"/>
                    <w:right w:val="none" w:sz="0" w:space="0" w:color="auto"/>
                  </w:divBdr>
                </w:div>
              </w:divsChild>
            </w:div>
            <w:div w:id="226040762">
              <w:marLeft w:val="0"/>
              <w:marRight w:val="0"/>
              <w:marTop w:val="0"/>
              <w:marBottom w:val="0"/>
              <w:divBdr>
                <w:top w:val="none" w:sz="0" w:space="0" w:color="auto"/>
                <w:left w:val="none" w:sz="0" w:space="0" w:color="auto"/>
                <w:bottom w:val="none" w:sz="0" w:space="0" w:color="auto"/>
                <w:right w:val="none" w:sz="0" w:space="0" w:color="auto"/>
              </w:divBdr>
            </w:div>
          </w:divsChild>
        </w:div>
        <w:div w:id="1993948690">
          <w:marLeft w:val="0"/>
          <w:marRight w:val="0"/>
          <w:marTop w:val="0"/>
          <w:marBottom w:val="0"/>
          <w:divBdr>
            <w:top w:val="none" w:sz="0" w:space="0" w:color="auto"/>
            <w:left w:val="none" w:sz="0" w:space="0" w:color="auto"/>
            <w:bottom w:val="none" w:sz="0" w:space="0" w:color="auto"/>
            <w:right w:val="none" w:sz="0" w:space="0" w:color="auto"/>
          </w:divBdr>
        </w:div>
        <w:div w:id="1411273720">
          <w:marLeft w:val="0"/>
          <w:marRight w:val="0"/>
          <w:marTop w:val="0"/>
          <w:marBottom w:val="0"/>
          <w:divBdr>
            <w:top w:val="none" w:sz="0" w:space="0" w:color="auto"/>
            <w:left w:val="none" w:sz="0" w:space="0" w:color="auto"/>
            <w:bottom w:val="none" w:sz="0" w:space="0" w:color="auto"/>
            <w:right w:val="none" w:sz="0" w:space="0" w:color="auto"/>
          </w:divBdr>
          <w:divsChild>
            <w:div w:id="2143649633">
              <w:marLeft w:val="0"/>
              <w:marRight w:val="0"/>
              <w:marTop w:val="0"/>
              <w:marBottom w:val="0"/>
              <w:divBdr>
                <w:top w:val="none" w:sz="0" w:space="0" w:color="auto"/>
                <w:left w:val="none" w:sz="0" w:space="0" w:color="auto"/>
                <w:bottom w:val="none" w:sz="0" w:space="0" w:color="auto"/>
                <w:right w:val="none" w:sz="0" w:space="0" w:color="auto"/>
              </w:divBdr>
              <w:divsChild>
                <w:div w:id="11035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MR_tube" TargetMode="External"/><Relationship Id="rId117" Type="http://schemas.openxmlformats.org/officeDocument/2006/relationships/header" Target="header1.xml"/><Relationship Id="rId21" Type="http://schemas.openxmlformats.org/officeDocument/2006/relationships/hyperlink" Target="https://en.wikipedia.org/wiki/Chemical_milling" TargetMode="External"/><Relationship Id="rId42" Type="http://schemas.openxmlformats.org/officeDocument/2006/relationships/hyperlink" Target="https://en.wikipedia.org/wiki/Tetrachloroauric_acid" TargetMode="External"/><Relationship Id="rId47" Type="http://schemas.openxmlformats.org/officeDocument/2006/relationships/hyperlink" Target="https://en.wikipedia.org/wiki/Aqua_regia" TargetMode="External"/><Relationship Id="rId63" Type="http://schemas.openxmlformats.org/officeDocument/2006/relationships/hyperlink" Target="https://en.wikipedia.org/wiki/Aqua_regia" TargetMode="External"/><Relationship Id="rId68" Type="http://schemas.openxmlformats.org/officeDocument/2006/relationships/hyperlink" Target="https://en.wikipedia.org/wiki/Pyrite" TargetMode="External"/><Relationship Id="rId84" Type="http://schemas.openxmlformats.org/officeDocument/2006/relationships/hyperlink" Target="https://en.wikipedia.org/wiki/George_de_Hevesy" TargetMode="External"/><Relationship Id="rId89" Type="http://schemas.openxmlformats.org/officeDocument/2006/relationships/hyperlink" Target="https://en.wikipedia.org/wiki/Niels_Bohr_Institute" TargetMode="External"/><Relationship Id="rId112" Type="http://schemas.openxmlformats.org/officeDocument/2006/relationships/hyperlink" Target="https://pubs.rsc.org/en/content/articlehtml/2020/ra/c9ra07607g" TargetMode="External"/><Relationship Id="rId16" Type="http://schemas.openxmlformats.org/officeDocument/2006/relationships/hyperlink" Target="https://en.wikipedia.org/wiki/Gold" TargetMode="External"/><Relationship Id="rId107" Type="http://schemas.openxmlformats.org/officeDocument/2006/relationships/hyperlink" Target="https://en.wikipedia.org/wiki/Heap_leaching" TargetMode="External"/><Relationship Id="rId11" Type="http://schemas.openxmlformats.org/officeDocument/2006/relationships/hyperlink" Target="https://en.wikipedia.org/wiki/Hydrochloric_acid" TargetMode="External"/><Relationship Id="rId32" Type="http://schemas.openxmlformats.org/officeDocument/2006/relationships/hyperlink" Target="https://en.wikipedia.org/wiki/Aqua_regia" TargetMode="External"/><Relationship Id="rId37" Type="http://schemas.openxmlformats.org/officeDocument/2006/relationships/hyperlink" Target="https://en.wikipedia.org/wiki/Gold" TargetMode="External"/><Relationship Id="rId53" Type="http://schemas.openxmlformats.org/officeDocument/2006/relationships/hyperlink" Target="https://en.wikipedia.org/wiki/File:Plaatina_reageerimine_kuningveega_01.JPG" TargetMode="External"/><Relationship Id="rId58" Type="http://schemas.openxmlformats.org/officeDocument/2006/relationships/hyperlink" Target="https://en.wikipedia.org/wiki/File:Plaatina_reageerimine_kuningveega_03.JPG" TargetMode="External"/><Relationship Id="rId74" Type="http://schemas.openxmlformats.org/officeDocument/2006/relationships/hyperlink" Target="https://en.wikipedia.org/wiki/Aqua_regia" TargetMode="External"/><Relationship Id="rId79" Type="http://schemas.openxmlformats.org/officeDocument/2006/relationships/hyperlink" Target="https://en.wikipedia.org/wiki/Wikipedia:Citation_needed" TargetMode="External"/><Relationship Id="rId102" Type="http://schemas.openxmlformats.org/officeDocument/2006/relationships/hyperlink" Target="https://en.wikipedia.org/wiki/California" TargetMode="External"/><Relationship Id="rId5" Type="http://schemas.openxmlformats.org/officeDocument/2006/relationships/footnotes" Target="footnotes.xml"/><Relationship Id="rId90" Type="http://schemas.openxmlformats.org/officeDocument/2006/relationships/hyperlink" Target="https://en.wikipedia.org/wiki/Aqua_regia" TargetMode="External"/><Relationship Id="rId95" Type="http://schemas.openxmlformats.org/officeDocument/2006/relationships/hyperlink" Target="https://en.wikipedia.org/wiki/Mineral_processing" TargetMode="External"/><Relationship Id="rId22" Type="http://schemas.openxmlformats.org/officeDocument/2006/relationships/hyperlink" Target="https://en.wikipedia.org/wiki/Analytical_chemistry" TargetMode="External"/><Relationship Id="rId27" Type="http://schemas.openxmlformats.org/officeDocument/2006/relationships/hyperlink" Target="https://en.wikipedia.org/wiki/Chromium" TargetMode="External"/><Relationship Id="rId43" Type="http://schemas.openxmlformats.org/officeDocument/2006/relationships/hyperlink" Target="https://en.wikipedia.org/wiki/Aqua_regia" TargetMode="External"/><Relationship Id="rId48" Type="http://schemas.openxmlformats.org/officeDocument/2006/relationships/hyperlink" Target="https://en.wikipedia.org/wiki/Chemical_equation" TargetMode="External"/><Relationship Id="rId64" Type="http://schemas.openxmlformats.org/officeDocument/2006/relationships/hyperlink" Target="https://en.wikipedia.org/wiki/Zinc" TargetMode="External"/><Relationship Id="rId69" Type="http://schemas.openxmlformats.org/officeDocument/2006/relationships/hyperlink" Target="https://en.wikipedia.org/wiki/Nitric_oxide" TargetMode="External"/><Relationship Id="rId113" Type="http://schemas.openxmlformats.org/officeDocument/2006/relationships/hyperlink" Target="https://pubs.rsc.org/en/content/articlehtml/2020/ra/c9ra07607g" TargetMode="External"/><Relationship Id="rId118" Type="http://schemas.openxmlformats.org/officeDocument/2006/relationships/fontTable" Target="fontTable.xml"/><Relationship Id="rId80" Type="http://schemas.openxmlformats.org/officeDocument/2006/relationships/hyperlink" Target="https://en.wikipedia.org/wiki/Aqua_regia" TargetMode="External"/><Relationship Id="rId85" Type="http://schemas.openxmlformats.org/officeDocument/2006/relationships/hyperlink" Target="https://en.wikipedia.org/wiki/Nobel_Prize" TargetMode="External"/><Relationship Id="rId12" Type="http://schemas.openxmlformats.org/officeDocument/2006/relationships/hyperlink" Target="https://en.wikipedia.org/wiki/Molar_concentration" TargetMode="External"/><Relationship Id="rId17" Type="http://schemas.openxmlformats.org/officeDocument/2006/relationships/hyperlink" Target="https://en.wikipedia.org/wiki/Platinum" TargetMode="External"/><Relationship Id="rId33" Type="http://schemas.openxmlformats.org/officeDocument/2006/relationships/hyperlink" Target="https://en.wikipedia.org/wiki/Aqua_regia" TargetMode="External"/><Relationship Id="rId38" Type="http://schemas.openxmlformats.org/officeDocument/2006/relationships/hyperlink" Target="https://en.wikipedia.org/wiki/Ion" TargetMode="External"/><Relationship Id="rId59" Type="http://schemas.openxmlformats.org/officeDocument/2006/relationships/image" Target="media/image4.jpeg"/><Relationship Id="rId103" Type="http://schemas.openxmlformats.org/officeDocument/2006/relationships/hyperlink" Target="https://en.wikipedia.org/wiki/Gold_rush" TargetMode="External"/><Relationship Id="rId108" Type="http://schemas.openxmlformats.org/officeDocument/2006/relationships/hyperlink" Target="https://en.wikipedia.org/wiki/Cyanide" TargetMode="External"/><Relationship Id="rId54" Type="http://schemas.openxmlformats.org/officeDocument/2006/relationships/image" Target="media/image2.jpeg"/><Relationship Id="rId70" Type="http://schemas.openxmlformats.org/officeDocument/2006/relationships/hyperlink" Target="https://en.wikipedia.org/wiki/File:Musaeum_Hermeticum_1678_p_398_III._Clavis_AQ27.tif" TargetMode="External"/><Relationship Id="rId75" Type="http://schemas.openxmlformats.org/officeDocument/2006/relationships/hyperlink" Target="https://en.wikipedia.org/wiki/Pseudo-Geber" TargetMode="External"/><Relationship Id="rId91" Type="http://schemas.openxmlformats.org/officeDocument/2006/relationships/hyperlink" Target="https://en.wikipedia.org/wiki/Aqua_regia" TargetMode="External"/><Relationship Id="rId96" Type="http://schemas.openxmlformats.org/officeDocument/2006/relationships/hyperlink" Target="https://en.wikipedia.org/wiki/Hydrometallurg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Laboratory_glassware" TargetMode="External"/><Relationship Id="rId28" Type="http://schemas.openxmlformats.org/officeDocument/2006/relationships/hyperlink" Target="https://en.wikipedia.org/wiki/Aqua_regia" TargetMode="External"/><Relationship Id="rId49" Type="http://schemas.openxmlformats.org/officeDocument/2006/relationships/hyperlink" Target="https://en.wikipedia.org/wiki/Platinum" TargetMode="External"/><Relationship Id="rId114" Type="http://schemas.openxmlformats.org/officeDocument/2006/relationships/hyperlink" Target="https://pubs.rsc.org/en/content/articlehtml/2020/ra/c9ra07607g" TargetMode="External"/><Relationship Id="rId119" Type="http://schemas.openxmlformats.org/officeDocument/2006/relationships/theme" Target="theme/theme1.xml"/><Relationship Id="rId10" Type="http://schemas.openxmlformats.org/officeDocument/2006/relationships/hyperlink" Target="https://en.wikipedia.org/wiki/Nitric_acid" TargetMode="External"/><Relationship Id="rId31" Type="http://schemas.openxmlformats.org/officeDocument/2006/relationships/hyperlink" Target="https://en.wikipedia.org/wiki/Aqua_regia" TargetMode="External"/><Relationship Id="rId44" Type="http://schemas.openxmlformats.org/officeDocument/2006/relationships/hyperlink" Target="https://en.wikipedia.org/wiki/Sulfur_dioxide" TargetMode="External"/><Relationship Id="rId52" Type="http://schemas.openxmlformats.org/officeDocument/2006/relationships/hyperlink" Target="https://en.wikipedia.org/wiki/Osmium" TargetMode="External"/><Relationship Id="rId60" Type="http://schemas.openxmlformats.org/officeDocument/2006/relationships/hyperlink" Target="https://en.wikipedia.org/wiki/Iron(II)_chloride" TargetMode="External"/><Relationship Id="rId65" Type="http://schemas.openxmlformats.org/officeDocument/2006/relationships/hyperlink" Target="https://en.wikipedia.org/wiki/Aqua_regia" TargetMode="External"/><Relationship Id="rId73" Type="http://schemas.openxmlformats.org/officeDocument/2006/relationships/hyperlink" Target="https://en.wikipedia.org/wiki/Muhammad_ibn_Zakariya_al-Razi" TargetMode="External"/><Relationship Id="rId78" Type="http://schemas.openxmlformats.org/officeDocument/2006/relationships/hyperlink" Target="https://en.wikipedia.org/wiki/Gold(III)_chloride" TargetMode="External"/><Relationship Id="rId81" Type="http://schemas.openxmlformats.org/officeDocument/2006/relationships/hyperlink" Target="https://en.wikipedia.org/wiki/Antoine_Lavoisier" TargetMode="External"/><Relationship Id="rId86" Type="http://schemas.openxmlformats.org/officeDocument/2006/relationships/hyperlink" Target="https://en.wikipedia.org/wiki/Max_von_Laue" TargetMode="External"/><Relationship Id="rId94" Type="http://schemas.openxmlformats.org/officeDocument/2006/relationships/hyperlink" Target="https://en.wikipedia.org/wiki/Comminution" TargetMode="External"/><Relationship Id="rId99" Type="http://schemas.openxmlformats.org/officeDocument/2006/relationships/hyperlink" Target="https://en.wikipedia.org/wiki/Gold_mining" TargetMode="External"/><Relationship Id="rId101" Type="http://schemas.openxmlformats.org/officeDocument/2006/relationships/hyperlink" Target="https://en.wikipedia.org/wiki/Hydraulic_mining" TargetMode="External"/><Relationship Id="rId4" Type="http://schemas.openxmlformats.org/officeDocument/2006/relationships/webSettings" Target="webSettings.xml"/><Relationship Id="rId9" Type="http://schemas.openxmlformats.org/officeDocument/2006/relationships/hyperlink" Target="https://en.wikipedia.org/wiki/Mixture" TargetMode="External"/><Relationship Id="rId13" Type="http://schemas.openxmlformats.org/officeDocument/2006/relationships/hyperlink" Target="https://en.wikipedia.org/wiki/Aqua_regia" TargetMode="External"/><Relationship Id="rId18" Type="http://schemas.openxmlformats.org/officeDocument/2006/relationships/hyperlink" Target="https://en.wikipedia.org/wiki/Chloroauric_acid" TargetMode="External"/><Relationship Id="rId39" Type="http://schemas.openxmlformats.org/officeDocument/2006/relationships/hyperlink" Target="https://en.wikipedia.org/wiki/Anion" TargetMode="External"/><Relationship Id="rId109" Type="http://schemas.openxmlformats.org/officeDocument/2006/relationships/hyperlink" Target="https://pubs.rsc.org/en/content/articlehtml/2020/ra/c9ra07607g" TargetMode="External"/><Relationship Id="rId34" Type="http://schemas.openxmlformats.org/officeDocument/2006/relationships/hyperlink" Target="https://en.wikipedia.org/wiki/Aqua_regia" TargetMode="External"/><Relationship Id="rId50" Type="http://schemas.openxmlformats.org/officeDocument/2006/relationships/hyperlink" Target="https://en.wikipedia.org/wiki/Chloroplatinic_acid" TargetMode="External"/><Relationship Id="rId55" Type="http://schemas.openxmlformats.org/officeDocument/2006/relationships/hyperlink" Target="https://en.wikipedia.org/wiki/Commemorative_coins_of_the_Soviet_Union" TargetMode="External"/><Relationship Id="rId76" Type="http://schemas.openxmlformats.org/officeDocument/2006/relationships/hyperlink" Target="https://en.wikipedia.org/wiki/Aqua_regia" TargetMode="External"/><Relationship Id="rId97" Type="http://schemas.openxmlformats.org/officeDocument/2006/relationships/hyperlink" Target="https://en.wikipedia.org/wiki/Pyrometallurgy" TargetMode="External"/><Relationship Id="rId104" Type="http://schemas.openxmlformats.org/officeDocument/2006/relationships/hyperlink" Target="https://en.wikipedia.org/wiki/Open_pit" TargetMode="External"/><Relationship Id="rId7" Type="http://schemas.openxmlformats.org/officeDocument/2006/relationships/hyperlink" Target="https://en.wikipedia.org/wiki/Help:IPA/English" TargetMode="External"/><Relationship Id="rId71" Type="http://schemas.openxmlformats.org/officeDocument/2006/relationships/image" Target="media/image5.jpeg"/><Relationship Id="rId92" Type="http://schemas.openxmlformats.org/officeDocument/2006/relationships/hyperlink" Target="https://en.wikipedia.org/wiki/Gold" TargetMode="External"/><Relationship Id="rId2" Type="http://schemas.openxmlformats.org/officeDocument/2006/relationships/styles" Target="styles.xml"/><Relationship Id="rId29" Type="http://schemas.openxmlformats.org/officeDocument/2006/relationships/hyperlink" Target="https://en.wikipedia.org/wiki/Wikipedia:Manual_of_Style/Words_to_watch" TargetMode="External"/><Relationship Id="rId24" Type="http://schemas.openxmlformats.org/officeDocument/2006/relationships/hyperlink" Target="https://en.wikipedia.org/wiki/Organic_compound" TargetMode="External"/><Relationship Id="rId40" Type="http://schemas.openxmlformats.org/officeDocument/2006/relationships/hyperlink" Target="https://en.wikipedia.org/wiki/Chloroauric_acid" TargetMode="External"/><Relationship Id="rId45" Type="http://schemas.openxmlformats.org/officeDocument/2006/relationships/hyperlink" Target="https://en.wikipedia.org/wiki/Hydrazine" TargetMode="External"/><Relationship Id="rId66" Type="http://schemas.openxmlformats.org/officeDocument/2006/relationships/hyperlink" Target="https://en.wikipedia.org/wiki/Tin" TargetMode="External"/><Relationship Id="rId87" Type="http://schemas.openxmlformats.org/officeDocument/2006/relationships/hyperlink" Target="https://en.wikipedia.org/wiki/James_Franck" TargetMode="External"/><Relationship Id="rId110" Type="http://schemas.openxmlformats.org/officeDocument/2006/relationships/hyperlink" Target="https://pubs.rsc.org/en/content/articlehtml/2020/ra/c9ra07607g" TargetMode="External"/><Relationship Id="rId115" Type="http://schemas.openxmlformats.org/officeDocument/2006/relationships/hyperlink" Target="https://pubs.rsc.org/image/article/2020/RA/c9ra07607g/c9ra07607g-f1_hi-res.gif" TargetMode="External"/><Relationship Id="rId61" Type="http://schemas.openxmlformats.org/officeDocument/2006/relationships/hyperlink" Target="https://en.wikipedia.org/wiki/Ammonium_hexachloroplatinate" TargetMode="External"/><Relationship Id="rId82" Type="http://schemas.openxmlformats.org/officeDocument/2006/relationships/hyperlink" Target="https://en.wikipedia.org/wiki/Aqua_regia" TargetMode="External"/><Relationship Id="rId19" Type="http://schemas.openxmlformats.org/officeDocument/2006/relationships/hyperlink" Target="https://en.wikipedia.org/wiki/Electrolyte" TargetMode="External"/><Relationship Id="rId14" Type="http://schemas.openxmlformats.org/officeDocument/2006/relationships/hyperlink" Target="https://en.wikipedia.org/wiki/Alchemy" TargetMode="External"/><Relationship Id="rId30" Type="http://schemas.openxmlformats.org/officeDocument/2006/relationships/hyperlink" Target="https://en.wikipedia.org/wiki/Chromium_toxicity" TargetMode="External"/><Relationship Id="rId35" Type="http://schemas.openxmlformats.org/officeDocument/2006/relationships/hyperlink" Target="https://en.wikipedia.org/wiki/File:Golddust.jpg" TargetMode="External"/><Relationship Id="rId56" Type="http://schemas.openxmlformats.org/officeDocument/2006/relationships/hyperlink" Target="https://en.wikipedia.org/wiki/File:Plaatina_reageerimine_kuningveega_02.JPG" TargetMode="External"/><Relationship Id="rId77" Type="http://schemas.openxmlformats.org/officeDocument/2006/relationships/hyperlink" Target="https://en.wikipedia.org/wiki/Basil_Valentine" TargetMode="External"/><Relationship Id="rId100" Type="http://schemas.openxmlformats.org/officeDocument/2006/relationships/hyperlink" Target="https://en.wikipedia.org/wiki/Placer_mining" TargetMode="External"/><Relationship Id="rId105" Type="http://schemas.openxmlformats.org/officeDocument/2006/relationships/hyperlink" Target="https://en.wikipedia.org/wiki/Sub-surface_mining" TargetMode="External"/><Relationship Id="rId8" Type="http://schemas.openxmlformats.org/officeDocument/2006/relationships/hyperlink" Target="https://en.wikipedia.org/wiki/Latin" TargetMode="External"/><Relationship Id="rId51" Type="http://schemas.openxmlformats.org/officeDocument/2006/relationships/hyperlink" Target="https://en.wikipedia.org/wiki/Iridium" TargetMode="External"/><Relationship Id="rId72" Type="http://schemas.openxmlformats.org/officeDocument/2006/relationships/hyperlink" Target="https://en.wikipedia.org/wiki/Alchemy_and_chemistry_in_medieval_Islam" TargetMode="External"/><Relationship Id="rId93" Type="http://schemas.openxmlformats.org/officeDocument/2006/relationships/hyperlink" Target="https://en.wikipedia.org/wiki/Ore" TargetMode="External"/><Relationship Id="rId98" Type="http://schemas.openxmlformats.org/officeDocument/2006/relationships/hyperlink" Target="https://en.wikipedia.org/wiki/Gold_extraction" TargetMode="External"/><Relationship Id="rId3" Type="http://schemas.openxmlformats.org/officeDocument/2006/relationships/settings" Target="settings.xml"/><Relationship Id="rId25" Type="http://schemas.openxmlformats.org/officeDocument/2006/relationships/hyperlink" Target="https://en.wikipedia.org/wiki/Chromic_acid" TargetMode="External"/><Relationship Id="rId46" Type="http://schemas.openxmlformats.org/officeDocument/2006/relationships/hyperlink" Target="https://en.wikipedia.org/wiki/Oxalic_acid" TargetMode="External"/><Relationship Id="rId67" Type="http://schemas.openxmlformats.org/officeDocument/2006/relationships/hyperlink" Target="https://en.wikipedia.org/wiki/Tin(IV)_chloride" TargetMode="External"/><Relationship Id="rId116" Type="http://schemas.openxmlformats.org/officeDocument/2006/relationships/image" Target="media/image7.gif"/><Relationship Id="rId20" Type="http://schemas.openxmlformats.org/officeDocument/2006/relationships/hyperlink" Target="https://en.wikipedia.org/wiki/Wohlwill_process" TargetMode="External"/><Relationship Id="rId41" Type="http://schemas.openxmlformats.org/officeDocument/2006/relationships/hyperlink" Target="https://en.wikipedia.org/wiki/Chemical_equation" TargetMode="External"/><Relationship Id="rId62" Type="http://schemas.openxmlformats.org/officeDocument/2006/relationships/hyperlink" Target="https://en.wikipedia.org/wiki/Ammonium_chloride" TargetMode="External"/><Relationship Id="rId83" Type="http://schemas.openxmlformats.org/officeDocument/2006/relationships/hyperlink" Target="https://en.wikipedia.org/wiki/Operation_Weser%C3%BCbung" TargetMode="External"/><Relationship Id="rId88" Type="http://schemas.openxmlformats.org/officeDocument/2006/relationships/hyperlink" Target="https://en.wikipedia.org/wiki/Carl_von_Ossietzky" TargetMode="External"/><Relationship Id="rId111" Type="http://schemas.openxmlformats.org/officeDocument/2006/relationships/image" Target="media/image6.gif"/><Relationship Id="rId15" Type="http://schemas.openxmlformats.org/officeDocument/2006/relationships/hyperlink" Target="https://en.wikipedia.org/wiki/Noble_metal" TargetMode="External"/><Relationship Id="rId36" Type="http://schemas.openxmlformats.org/officeDocument/2006/relationships/image" Target="media/image1.jpeg"/><Relationship Id="rId57" Type="http://schemas.openxmlformats.org/officeDocument/2006/relationships/image" Target="media/image3.jpeg"/><Relationship Id="rId106" Type="http://schemas.openxmlformats.org/officeDocument/2006/relationships/hyperlink" Target="https://en.wikipedia.org/wiki/Dump_leach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2518</Words>
  <Characters>17754</Characters>
  <Application>Microsoft Office Word</Application>
  <DocSecurity>0</DocSecurity>
  <Lines>348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Prokic</dc:creator>
  <cp:keywords/>
  <dc:description/>
  <cp:lastModifiedBy>Miodrag Prokic</cp:lastModifiedBy>
  <cp:revision>11</cp:revision>
  <dcterms:created xsi:type="dcterms:W3CDTF">2020-07-04T09:33:00Z</dcterms:created>
  <dcterms:modified xsi:type="dcterms:W3CDTF">2020-07-09T19:58:00Z</dcterms:modified>
</cp:coreProperties>
</file>